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0706DC" w:rsidRPr="002B72F4" w:rsidTr="005F078D">
        <w:trPr>
          <w:trHeight w:val="568"/>
        </w:trPr>
        <w:tc>
          <w:tcPr>
            <w:tcW w:w="4796" w:type="dxa"/>
            <w:shd w:val="clear" w:color="auto" w:fill="auto"/>
            <w:vAlign w:val="center"/>
          </w:tcPr>
          <w:p w:rsidR="000706DC" w:rsidRPr="002B72F4" w:rsidRDefault="000706DC" w:rsidP="005F078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B72F4">
              <w:rPr>
                <w:rFonts w:eastAsiaTheme="minorHAnsi"/>
                <w:b/>
                <w:sz w:val="22"/>
                <w:szCs w:val="22"/>
                <w:lang w:eastAsia="en-US"/>
              </w:rPr>
              <w:t>Действующая редакция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0706DC" w:rsidRPr="002B72F4" w:rsidRDefault="000706DC" w:rsidP="005F078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B72F4">
              <w:rPr>
                <w:rFonts w:eastAsiaTheme="minorHAnsi"/>
                <w:b/>
                <w:sz w:val="22"/>
                <w:szCs w:val="22"/>
                <w:lang w:eastAsia="en-US"/>
              </w:rPr>
              <w:t>Предлагаемая редакция</w:t>
            </w:r>
          </w:p>
        </w:tc>
      </w:tr>
      <w:tr w:rsidR="000706DC" w:rsidRPr="00114E5A" w:rsidTr="005F078D">
        <w:trPr>
          <w:trHeight w:val="814"/>
        </w:trPr>
        <w:tc>
          <w:tcPr>
            <w:tcW w:w="4796" w:type="dxa"/>
            <w:shd w:val="clear" w:color="auto" w:fill="auto"/>
          </w:tcPr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114E5A">
              <w:rPr>
                <w:rFonts w:eastAsiaTheme="minorHAnsi"/>
                <w:b/>
                <w:bCs/>
                <w:lang w:eastAsia="en-US"/>
              </w:rPr>
              <w:t>Статья 9. Полномочия органов местного самоуправления по решению вопросов местного значения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1. В целях решения вопросов местного значения органы местного самоуправления обладают следующими полномочиями: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1) принятие Устава города и внесение в него изменений и дополнений, издание правовых актов;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2) установление официальных символов города;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3) создание муниципальных предприятий и учреждений, осуществление финансового обеспечения деятельности муниципальных </w:t>
            </w:r>
            <w:proofErr w:type="spellStart"/>
            <w:r w:rsidRPr="00114E5A">
              <w:rPr>
                <w:rFonts w:eastAsiaTheme="minorHAnsi"/>
                <w:bCs/>
                <w:lang w:eastAsia="en-US"/>
              </w:rPr>
              <w:t>казенных</w:t>
            </w:r>
            <w:proofErr w:type="spellEnd"/>
            <w:r w:rsidRPr="00114E5A">
              <w:rPr>
                <w:rFonts w:eastAsiaTheme="minorHAnsi"/>
                <w:bCs/>
                <w:lang w:eastAsia="en-US"/>
              </w:rPr>
              <w:t xml:space="preserve">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5.1) полномочиями по организации теплоснабжения, предусмотренными Федеральным </w:t>
            </w:r>
            <w:hyperlink r:id="rId5" w:history="1">
              <w:r w:rsidRPr="00114E5A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114E5A">
              <w:rPr>
                <w:rFonts w:eastAsiaTheme="minorHAnsi"/>
                <w:bCs/>
                <w:lang w:eastAsia="en-US"/>
              </w:rPr>
              <w:t xml:space="preserve"> "О теплоснабжении";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5.2) полномочиями в сфере водоснабжения и водоотведения, предусмотренными Федеральным </w:t>
            </w:r>
            <w:hyperlink r:id="rId6" w:history="1">
              <w:r w:rsidRPr="00114E5A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114E5A">
              <w:rPr>
                <w:rFonts w:eastAsiaTheme="minorHAnsi"/>
                <w:bCs/>
                <w:lang w:eastAsia="en-US"/>
              </w:rPr>
              <w:t xml:space="preserve"> "О водоснабжении и водоотведении";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6) организационное и материально-техническое обеспечение подготовки и проведения муниципальных выборов, местного референдума, </w:t>
            </w:r>
            <w:r w:rsidRPr="00114E5A">
              <w:rPr>
                <w:rFonts w:eastAsiaTheme="minorHAnsi"/>
                <w:bCs/>
                <w:lang w:eastAsia="en-US"/>
              </w:rPr>
              <w:lastRenderedPageBreak/>
              <w:t>голосования по отзыву депутата, члена выборного органа местного самоуправления, голосования по вопросам изменения границ города, преобразования муниципального образования;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7) принятие и организация выполнения планов и программ комплексного социально-экономического развития города, а также организация сбора статистических показателей, характеризующих состояние экономики и социальной сферы города,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7.1) разработка и утверждение программ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8) учреждение печатного средства массовой информации для опубликования правовых актов, иной официальной информации, обсуждения проектов правовых актов по вопросам местного значения, доведение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9) осуществление международных и внешнеэкономических связей в соответствии с федеральными законами;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9.1)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городского Собрания,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9.2) организация научных исследований и научного сотрудничества, за исключением вопросов, </w:t>
            </w:r>
            <w:proofErr w:type="spellStart"/>
            <w:r w:rsidRPr="00114E5A">
              <w:rPr>
                <w:rFonts w:eastAsiaTheme="minorHAnsi"/>
                <w:bCs/>
                <w:lang w:eastAsia="en-US"/>
              </w:rPr>
              <w:t>отнесенных</w:t>
            </w:r>
            <w:proofErr w:type="spellEnd"/>
            <w:r w:rsidRPr="00114E5A">
              <w:rPr>
                <w:rFonts w:eastAsiaTheme="minorHAnsi"/>
                <w:bCs/>
                <w:lang w:eastAsia="en-US"/>
              </w:rPr>
              <w:t xml:space="preserve"> к компетенции федеральных органов государственной власти и органов государственной власти Калужской области, за </w:t>
            </w:r>
            <w:proofErr w:type="spellStart"/>
            <w:r w:rsidRPr="00114E5A">
              <w:rPr>
                <w:rFonts w:eastAsiaTheme="minorHAnsi"/>
                <w:bCs/>
                <w:lang w:eastAsia="en-US"/>
              </w:rPr>
              <w:t>счет</w:t>
            </w:r>
            <w:proofErr w:type="spellEnd"/>
            <w:r w:rsidRPr="00114E5A">
              <w:rPr>
                <w:rFonts w:eastAsiaTheme="minorHAnsi"/>
                <w:bCs/>
                <w:lang w:eastAsia="en-US"/>
              </w:rPr>
              <w:t xml:space="preserve"> средств местного бюджета;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9.3)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10) иными полномочиями в соответствии с федеральным законодательством и настоящим Уставом.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 w:rsidRPr="00114E5A">
              <w:rPr>
                <w:rFonts w:eastAsiaTheme="minorHAnsi"/>
                <w:b/>
                <w:lang w:eastAsia="en-US"/>
              </w:rPr>
              <w:t>Статья 20. Публичные слушания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1. Для обсуждения проектов правовых актов по вопросам местного значения с участием жителей города, городским Собранием и Главой городского самоуправления могут проводиться публичные слушания.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2. Публичные слушания проводятся по инициативе населения, городского Собрания или Главы городского самоуправления.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Публичные слушания, проводимые по инициативе населения или городского Собрания, назначаются городским Собранием, а по инициативе Главы городского самоуправления - Главой городского самоуправления.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3. На публичные слушания должны выноситься: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14E5A">
              <w:rPr>
                <w:rFonts w:eastAsiaTheme="minorHAnsi"/>
                <w:lang w:eastAsia="en-US"/>
              </w:rPr>
              <w:t xml:space="preserve">1) проект устава города, а также проект решения городского Собрания о внесении изменений и дополнений в данный Устав, кроме случаев, когда в Устав города вносятся изменения в форме точного воспроизведения положений </w:t>
            </w:r>
            <w:hyperlink r:id="rId7" w:history="1">
              <w:r w:rsidRPr="00114E5A">
                <w:rPr>
                  <w:rFonts w:eastAsiaTheme="minorHAnsi"/>
                  <w:color w:val="0000FF"/>
                  <w:lang w:eastAsia="en-US"/>
                </w:rPr>
                <w:t>Конституции</w:t>
              </w:r>
            </w:hyperlink>
            <w:r w:rsidRPr="00114E5A">
              <w:rPr>
                <w:rFonts w:eastAsiaTheme="minorHAnsi"/>
                <w:lang w:eastAsia="en-US"/>
              </w:rPr>
      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      </w:r>
            <w:proofErr w:type="gramEnd"/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2) проект бюджета города и </w:t>
            </w:r>
            <w:proofErr w:type="spellStart"/>
            <w:r w:rsidRPr="00114E5A">
              <w:rPr>
                <w:rFonts w:eastAsiaTheme="minorHAnsi"/>
                <w:lang w:eastAsia="en-US"/>
              </w:rPr>
              <w:t>отчет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о его исполнении;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14E5A">
              <w:rPr>
                <w:rFonts w:eastAsiaTheme="minorHAnsi"/>
                <w:lang w:eastAsia="en-US"/>
              </w:rPr>
              <w:t xml:space="preserve">3) проекты планов и программ развития города,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      </w:r>
            <w:hyperlink r:id="rId8" w:history="1">
              <w:r w:rsidRPr="00114E5A"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 w:rsidRPr="00114E5A">
              <w:rPr>
                <w:rFonts w:eastAsiaTheme="minorHAnsi"/>
                <w:lang w:eastAsia="en-US"/>
              </w:rPr>
              <w:t xml:space="preserve"> Российской Федерации, проекты правил благоустройства территорий, а также вопросы предоставления разрешений на условно </w:t>
            </w:r>
            <w:proofErr w:type="spellStart"/>
            <w:r w:rsidRPr="00114E5A">
              <w:rPr>
                <w:rFonts w:eastAsiaTheme="minorHAnsi"/>
                <w:lang w:eastAsia="en-US"/>
              </w:rPr>
              <w:t>разрешенный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вид использования земельных участков и объектов капитального строительства, вопросы отклонения от предельных параметров </w:t>
            </w:r>
            <w:proofErr w:type="spellStart"/>
            <w:r w:rsidRPr="00114E5A">
              <w:rPr>
                <w:rFonts w:eastAsiaTheme="minorHAnsi"/>
                <w:lang w:eastAsia="en-US"/>
              </w:rPr>
              <w:t>разрешенного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строительства, реконструкции объектов капитального строительства, вопросы изменения</w:t>
            </w:r>
            <w:proofErr w:type="gramEnd"/>
            <w:r w:rsidRPr="00114E5A">
              <w:rPr>
                <w:rFonts w:eastAsiaTheme="minorHAnsi"/>
                <w:lang w:eastAsia="en-US"/>
              </w:rPr>
              <w:t xml:space="preserve"> одного вида </w:t>
            </w:r>
            <w:proofErr w:type="spellStart"/>
            <w:r w:rsidRPr="00114E5A">
              <w:rPr>
                <w:rFonts w:eastAsiaTheme="minorHAnsi"/>
                <w:lang w:eastAsia="en-US"/>
              </w:rPr>
              <w:t>разрешенного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использования земельных участков и объектов капитального строительства на другой вид такого использования при отсутствии </w:t>
            </w:r>
            <w:proofErr w:type="spellStart"/>
            <w:r w:rsidRPr="00114E5A">
              <w:rPr>
                <w:rFonts w:eastAsiaTheme="minorHAnsi"/>
                <w:lang w:eastAsia="en-US"/>
              </w:rPr>
              <w:t>утвержденных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правил землепользования и застройки;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4) вопросы о преобразовании города Обнинска, за исключением случаев, если в соответствии со </w:t>
            </w:r>
            <w:hyperlink r:id="rId9" w:history="1">
              <w:proofErr w:type="spellStart"/>
              <w:r w:rsidRPr="00114E5A">
                <w:rPr>
                  <w:rFonts w:eastAsiaTheme="minorHAnsi"/>
                  <w:color w:val="0000FF"/>
                  <w:lang w:eastAsia="en-US"/>
                </w:rPr>
                <w:t>статьей</w:t>
              </w:r>
              <w:proofErr w:type="spellEnd"/>
              <w:r w:rsidRPr="00114E5A">
                <w:rPr>
                  <w:rFonts w:eastAsiaTheme="minorHAnsi"/>
                  <w:color w:val="0000FF"/>
                  <w:lang w:eastAsia="en-US"/>
                </w:rPr>
                <w:t xml:space="preserve"> 13</w:t>
              </w:r>
            </w:hyperlink>
            <w:r w:rsidRPr="00114E5A">
              <w:rPr>
                <w:rFonts w:eastAsiaTheme="minorHAnsi"/>
                <w:lang w:eastAsia="en-US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города Обнинска требуется получение согласия населения города, выраженного </w:t>
            </w:r>
            <w:proofErr w:type="spellStart"/>
            <w:r w:rsidRPr="00114E5A">
              <w:rPr>
                <w:rFonts w:eastAsiaTheme="minorHAnsi"/>
                <w:lang w:eastAsia="en-US"/>
              </w:rPr>
              <w:t>путем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голосования.</w:t>
            </w:r>
          </w:p>
          <w:p w:rsidR="000706DC" w:rsidRPr="00114E5A" w:rsidRDefault="000706DC" w:rsidP="005F078D"/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 w:rsidRPr="00114E5A">
              <w:rPr>
                <w:rFonts w:eastAsiaTheme="minorHAnsi"/>
                <w:b/>
                <w:lang w:eastAsia="en-US"/>
              </w:rPr>
              <w:t>Статья 28. Компетенция городского Собрания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1. В исключительной компетенции городского Собрания находятся: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принятие Устава города, внесение в него изменений и дополнений;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- утверждение бюджета города и </w:t>
            </w:r>
            <w:proofErr w:type="spellStart"/>
            <w:r w:rsidRPr="00114E5A">
              <w:rPr>
                <w:rFonts w:eastAsiaTheme="minorHAnsi"/>
                <w:lang w:eastAsia="en-US"/>
              </w:rPr>
              <w:t>отчета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о его исполнении;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установление, изменение и отмена местных налогов и сборов в соответствии с законодательством Российской Федерации о налогах и сборах;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- принятие планов и программ развития города, утверждение </w:t>
            </w:r>
            <w:proofErr w:type="spellStart"/>
            <w:r w:rsidRPr="00114E5A">
              <w:rPr>
                <w:rFonts w:eastAsiaTheme="minorHAnsi"/>
                <w:lang w:eastAsia="en-US"/>
              </w:rPr>
              <w:t>отчетов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об их исполнении;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определение порядка управления и распоряжения имуществом, находящимся в муниципальной собственности;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включая мотивированное обоснование принятых решений;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определение порядка участия муниципального образования в организациях межмуниципального сотрудничества;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определение порядка материально-технического и организационного обеспечения деятельности органов местного самоуправления;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114E5A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114E5A">
              <w:rPr>
                <w:rFonts w:eastAsiaTheme="minorHAnsi"/>
                <w:lang w:eastAsia="en-US"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принятие решения об удалении Главы городского самоуправления в отставку;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- утверждение в соответствии с документами территориального </w:t>
            </w:r>
            <w:proofErr w:type="gramStart"/>
            <w:r w:rsidRPr="00114E5A">
              <w:rPr>
                <w:rFonts w:eastAsiaTheme="minorHAnsi"/>
                <w:lang w:eastAsia="en-US"/>
              </w:rPr>
              <w:t>планирования города Обнинска программы комплексного развития систем коммунальной инфраструктуры</w:t>
            </w:r>
            <w:proofErr w:type="gramEnd"/>
            <w:r w:rsidRPr="00114E5A">
              <w:rPr>
                <w:rFonts w:eastAsiaTheme="minorHAnsi"/>
                <w:lang w:eastAsia="en-US"/>
              </w:rPr>
              <w:t>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утверждение инвестиционных программ организаций коммунального комплекса по развитию систем коммунальной инфраструктуры;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установление надбавок к ценам (тарифам) для потребителей.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0706DC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4796" w:type="dxa"/>
            <w:shd w:val="clear" w:color="auto" w:fill="auto"/>
          </w:tcPr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 w:rsidRPr="00114E5A">
              <w:rPr>
                <w:rFonts w:eastAsiaTheme="minorHAnsi"/>
                <w:b/>
                <w:lang w:eastAsia="en-US"/>
              </w:rPr>
              <w:lastRenderedPageBreak/>
              <w:t>Статья 9. Полномочия органов местного самоуправления по решению вопросов местного значения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1. В целях решения вопросов местного значения органы местного самоуправления обладают следующими полномочиями: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1) принятие Устава города и внесение в него изменений и дополнений, издание правовых актов;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2) установление официальных символов города;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3) создание муниципальных предприятий и учреждений, осуществление финансового обеспечения деятельности муниципальных </w:t>
            </w:r>
            <w:proofErr w:type="spellStart"/>
            <w:r w:rsidRPr="00114E5A">
              <w:rPr>
                <w:rFonts w:eastAsiaTheme="minorHAnsi"/>
                <w:bCs/>
                <w:lang w:eastAsia="en-US"/>
              </w:rPr>
              <w:t>казенных</w:t>
            </w:r>
            <w:proofErr w:type="spellEnd"/>
            <w:r w:rsidRPr="00114E5A">
              <w:rPr>
                <w:rFonts w:eastAsiaTheme="minorHAnsi"/>
                <w:bCs/>
                <w:lang w:eastAsia="en-US"/>
              </w:rPr>
              <w:t xml:space="preserve">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5.1) полномочиями по организации теплоснабжения, предусмотренными Федеральным </w:t>
            </w:r>
            <w:hyperlink r:id="rId10" w:history="1">
              <w:r w:rsidRPr="00114E5A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114E5A">
              <w:rPr>
                <w:rFonts w:eastAsiaTheme="minorHAnsi"/>
                <w:bCs/>
                <w:lang w:eastAsia="en-US"/>
              </w:rPr>
              <w:t xml:space="preserve"> "О теплоснабжении";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5.2) полномочиями в сфере водоснабжения и водоотведения, предусмотренными Федеральным </w:t>
            </w:r>
            <w:hyperlink r:id="rId11" w:history="1">
              <w:r w:rsidRPr="00114E5A">
                <w:rPr>
                  <w:rFonts w:eastAsiaTheme="minorHAnsi"/>
                  <w:bCs/>
                  <w:color w:val="0000FF"/>
                  <w:lang w:eastAsia="en-US"/>
                </w:rPr>
                <w:t>законом</w:t>
              </w:r>
            </w:hyperlink>
            <w:r w:rsidRPr="00114E5A">
              <w:rPr>
                <w:rFonts w:eastAsiaTheme="minorHAnsi"/>
                <w:bCs/>
                <w:lang w:eastAsia="en-US"/>
              </w:rPr>
              <w:t xml:space="preserve"> "О водоснабжении и водоотведении";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14E5A">
              <w:rPr>
                <w:rFonts w:eastAsiaTheme="minorHAnsi"/>
                <w:b/>
                <w:bCs/>
                <w:lang w:eastAsia="en-US"/>
              </w:rPr>
              <w:t xml:space="preserve">5.3) полномочиями в сфере стратегического планирования, предусмотренными Федеральным </w:t>
            </w:r>
            <w:hyperlink r:id="rId12" w:history="1">
              <w:r w:rsidRPr="00114E5A">
                <w:rPr>
                  <w:rFonts w:eastAsiaTheme="minorHAnsi"/>
                  <w:b/>
                  <w:bCs/>
                  <w:color w:val="0000FF"/>
                  <w:lang w:eastAsia="en-US"/>
                </w:rPr>
                <w:t>законом</w:t>
              </w:r>
            </w:hyperlink>
            <w:r w:rsidRPr="00114E5A">
              <w:rPr>
                <w:rFonts w:eastAsiaTheme="minorHAnsi"/>
                <w:b/>
                <w:bCs/>
                <w:lang w:eastAsia="en-US"/>
              </w:rPr>
              <w:t xml:space="preserve"> от 28 июня 2014 года N 172-ФЗ "О стратегическом планировании в Российской Федерации";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голосования по </w:t>
            </w:r>
            <w:r w:rsidRPr="00114E5A">
              <w:rPr>
                <w:rFonts w:eastAsiaTheme="minorHAnsi"/>
                <w:bCs/>
                <w:lang w:eastAsia="en-US"/>
              </w:rPr>
              <w:lastRenderedPageBreak/>
              <w:t>вопросам изменения границ города, преобразования муниципального образования;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114E5A">
              <w:rPr>
                <w:rFonts w:eastAsiaTheme="minorHAnsi"/>
                <w:b/>
                <w:lang w:eastAsia="en-US"/>
              </w:rPr>
              <w:t>7) организация сбора статистических показателей, характеризующих состояние экономики и социальной сферы города,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0706DC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7.1) разработка и утверждение программ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8) учреждение печатного средства массовой информации для опубликования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правовых актов, иной официальной информации, обсуждения проектов правовых актов по вопросам местного значения, доведение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9) осуществление международных и внешнеэкономических связей в соответствии с федеральными законами;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9.1)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городского Собрания,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 xml:space="preserve">9.2) организация научных исследований и научного сотрудничества, за исключением вопросов, </w:t>
            </w:r>
            <w:proofErr w:type="spellStart"/>
            <w:r w:rsidRPr="00114E5A">
              <w:rPr>
                <w:rFonts w:eastAsiaTheme="minorHAnsi"/>
                <w:bCs/>
                <w:lang w:eastAsia="en-US"/>
              </w:rPr>
              <w:t>отнесенных</w:t>
            </w:r>
            <w:proofErr w:type="spellEnd"/>
            <w:r w:rsidRPr="00114E5A">
              <w:rPr>
                <w:rFonts w:eastAsiaTheme="minorHAnsi"/>
                <w:bCs/>
                <w:lang w:eastAsia="en-US"/>
              </w:rPr>
              <w:t xml:space="preserve"> к компетенции федеральных органов государственной власти и органов государственной власти Калужской области, за </w:t>
            </w:r>
            <w:proofErr w:type="spellStart"/>
            <w:r w:rsidRPr="00114E5A">
              <w:rPr>
                <w:rFonts w:eastAsiaTheme="minorHAnsi"/>
                <w:bCs/>
                <w:lang w:eastAsia="en-US"/>
              </w:rPr>
              <w:t>счет</w:t>
            </w:r>
            <w:proofErr w:type="spellEnd"/>
            <w:r w:rsidRPr="00114E5A">
              <w:rPr>
                <w:rFonts w:eastAsiaTheme="minorHAnsi"/>
                <w:bCs/>
                <w:lang w:eastAsia="en-US"/>
              </w:rPr>
              <w:t xml:space="preserve"> средств местного бюджета;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9.3)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bCs/>
                <w:lang w:eastAsia="en-US"/>
              </w:rPr>
              <w:t>10) иными полномочиями в соответствии с федеральным законодательством и настоящим Уставом.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 w:rsidRPr="00114E5A">
              <w:rPr>
                <w:rFonts w:eastAsiaTheme="minorHAnsi"/>
                <w:b/>
                <w:lang w:eastAsia="en-US"/>
              </w:rPr>
              <w:t>Статья 20. Публичные слушания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1. Для обсуждения проектов правовых актов по вопросам местного значения с участием жителей города, городским Собранием и Главой городского самоуправления могут проводиться публичные слушания.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2. Публичные слушания проводятся по инициативе населения, городского Собрания или Главы городского самоуправления.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Публичные слушания, проводимые по инициативе населения или городского Собрания, назначаются городским Собранием, а по инициативе Главы городского самоуправления - Главой городского самоуправления.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3. На публичные слушания должны выноситься: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14E5A">
              <w:rPr>
                <w:rFonts w:eastAsiaTheme="minorHAnsi"/>
                <w:lang w:eastAsia="en-US"/>
              </w:rPr>
              <w:t xml:space="preserve">1) проект устава города, а также проект решения городского Собрания о внесении изменений и дополнений в данный Устав, кроме случаев, когда в Устав города вносятся изменения в форме точного воспроизведения положений </w:t>
            </w:r>
            <w:hyperlink r:id="rId13" w:history="1">
              <w:r w:rsidRPr="00114E5A">
                <w:rPr>
                  <w:rFonts w:eastAsiaTheme="minorHAnsi"/>
                  <w:color w:val="0000FF"/>
                  <w:lang w:eastAsia="en-US"/>
                </w:rPr>
                <w:t>Конституции</w:t>
              </w:r>
            </w:hyperlink>
            <w:r w:rsidRPr="00114E5A">
              <w:rPr>
                <w:rFonts w:eastAsiaTheme="minorHAnsi"/>
                <w:lang w:eastAsia="en-US"/>
              </w:rPr>
      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      </w:r>
            <w:proofErr w:type="gramEnd"/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2) проект бюджета города и </w:t>
            </w:r>
            <w:proofErr w:type="spellStart"/>
            <w:r w:rsidRPr="00114E5A">
              <w:rPr>
                <w:rFonts w:eastAsiaTheme="minorHAnsi"/>
                <w:lang w:eastAsia="en-US"/>
              </w:rPr>
              <w:t>отчет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о его исполнении;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/>
                <w:lang w:eastAsia="en-US"/>
              </w:rPr>
            </w:pPr>
            <w:r w:rsidRPr="00114E5A">
              <w:rPr>
                <w:rFonts w:eastAsiaTheme="minorHAnsi"/>
                <w:b/>
                <w:lang w:eastAsia="en-US"/>
              </w:rPr>
              <w:t>2.1) прое</w:t>
            </w:r>
            <w:proofErr w:type="gramStart"/>
            <w:r w:rsidRPr="00114E5A">
              <w:rPr>
                <w:rFonts w:eastAsiaTheme="minorHAnsi"/>
                <w:b/>
                <w:lang w:eastAsia="en-US"/>
              </w:rPr>
              <w:t>кт стр</w:t>
            </w:r>
            <w:proofErr w:type="gramEnd"/>
            <w:r w:rsidRPr="00114E5A">
              <w:rPr>
                <w:rFonts w:eastAsiaTheme="minorHAnsi"/>
                <w:b/>
                <w:lang w:eastAsia="en-US"/>
              </w:rPr>
              <w:t>атегии социально-экономического развития муниципального образования;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14E5A">
              <w:rPr>
                <w:rFonts w:eastAsiaTheme="minorHAnsi"/>
                <w:lang w:eastAsia="en-US"/>
              </w:rPr>
              <w:t xml:space="preserve"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      </w:r>
            <w:hyperlink r:id="rId14" w:history="1">
              <w:r w:rsidRPr="00114E5A"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 w:rsidRPr="00114E5A">
              <w:rPr>
                <w:rFonts w:eastAsiaTheme="minorHAnsi"/>
                <w:lang w:eastAsia="en-US"/>
              </w:rPr>
              <w:t xml:space="preserve"> Российской Федерации, проекты правил благоустройства территорий, а также вопросы предоставления разрешений на условно </w:t>
            </w:r>
            <w:proofErr w:type="spellStart"/>
            <w:r w:rsidRPr="00114E5A">
              <w:rPr>
                <w:rFonts w:eastAsiaTheme="minorHAnsi"/>
                <w:lang w:eastAsia="en-US"/>
              </w:rPr>
              <w:t>разрешенный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вид использования земельных участков и объектов капитального строительства, вопросы отклонения от предельных параметров </w:t>
            </w:r>
            <w:proofErr w:type="spellStart"/>
            <w:r w:rsidRPr="00114E5A">
              <w:rPr>
                <w:rFonts w:eastAsiaTheme="minorHAnsi"/>
                <w:lang w:eastAsia="en-US"/>
              </w:rPr>
              <w:t>разрешенного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строительства, реконструкции объектов капитального строительства, вопросы изменения одного вида </w:t>
            </w:r>
            <w:proofErr w:type="spellStart"/>
            <w:r w:rsidRPr="00114E5A">
              <w:rPr>
                <w:rFonts w:eastAsiaTheme="minorHAnsi"/>
                <w:lang w:eastAsia="en-US"/>
              </w:rPr>
              <w:t>разрешенного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использования земельных участков</w:t>
            </w:r>
            <w:proofErr w:type="gramEnd"/>
            <w:r w:rsidRPr="00114E5A">
              <w:rPr>
                <w:rFonts w:eastAsiaTheme="minorHAnsi"/>
                <w:lang w:eastAsia="en-US"/>
              </w:rPr>
              <w:t xml:space="preserve"> и объектов капитального строительства на другой вид такого использования при отсутствии </w:t>
            </w:r>
            <w:proofErr w:type="spellStart"/>
            <w:r w:rsidRPr="00114E5A">
              <w:rPr>
                <w:rFonts w:eastAsiaTheme="minorHAnsi"/>
                <w:lang w:eastAsia="en-US"/>
              </w:rPr>
              <w:t>утвержденных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правил землепользования и застройки;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4) вопросы о преобразовании города Обнинска, за исключением случаев, если в соответствии со </w:t>
            </w:r>
            <w:hyperlink r:id="rId15" w:history="1">
              <w:proofErr w:type="spellStart"/>
              <w:r w:rsidRPr="00114E5A">
                <w:rPr>
                  <w:rFonts w:eastAsiaTheme="minorHAnsi"/>
                  <w:color w:val="0000FF"/>
                  <w:lang w:eastAsia="en-US"/>
                </w:rPr>
                <w:t>статьей</w:t>
              </w:r>
              <w:proofErr w:type="spellEnd"/>
              <w:r w:rsidRPr="00114E5A">
                <w:rPr>
                  <w:rFonts w:eastAsiaTheme="minorHAnsi"/>
                  <w:color w:val="0000FF"/>
                  <w:lang w:eastAsia="en-US"/>
                </w:rPr>
                <w:t xml:space="preserve"> 13</w:t>
              </w:r>
            </w:hyperlink>
            <w:r w:rsidRPr="00114E5A">
              <w:rPr>
                <w:rFonts w:eastAsiaTheme="minorHAnsi"/>
                <w:lang w:eastAsia="en-US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города Обнинска требуется получение согласия населения города, выраженного </w:t>
            </w:r>
            <w:proofErr w:type="spellStart"/>
            <w:r w:rsidRPr="00114E5A">
              <w:rPr>
                <w:rFonts w:eastAsiaTheme="minorHAnsi"/>
                <w:lang w:eastAsia="en-US"/>
              </w:rPr>
              <w:t>путем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голосования.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 w:rsidRPr="00114E5A">
              <w:rPr>
                <w:rFonts w:eastAsiaTheme="minorHAnsi"/>
                <w:b/>
                <w:lang w:eastAsia="en-US"/>
              </w:rPr>
              <w:t>Статья 28. Компетенция городского Собрания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1. В исключительной компетенции городского Собрания находятся: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принятие Устава города, внесение в него изменений и дополнений;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- утверждение бюджета города и </w:t>
            </w:r>
            <w:proofErr w:type="spellStart"/>
            <w:r w:rsidRPr="00114E5A">
              <w:rPr>
                <w:rFonts w:eastAsiaTheme="minorHAnsi"/>
                <w:lang w:eastAsia="en-US"/>
              </w:rPr>
              <w:t>отчета</w:t>
            </w:r>
            <w:proofErr w:type="spellEnd"/>
            <w:r w:rsidRPr="00114E5A">
              <w:rPr>
                <w:rFonts w:eastAsiaTheme="minorHAnsi"/>
                <w:lang w:eastAsia="en-US"/>
              </w:rPr>
              <w:t xml:space="preserve"> о его исполнении;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установление, изменение и отмена местных налогов и сборов в соответствии с законодательством Российской Федерации о налогах и сборах;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b/>
                <w:lang w:eastAsia="en-US"/>
              </w:rPr>
            </w:pPr>
            <w:r w:rsidRPr="00114E5A">
              <w:rPr>
                <w:rFonts w:eastAsiaTheme="minorHAnsi"/>
                <w:b/>
                <w:lang w:eastAsia="en-US"/>
              </w:rPr>
              <w:t>- утверждение стратегии социально-экономического развития муниципального образования;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определение порядка управления и распоряжения имуществом, находящимся в муниципальной собственности;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включая мотивированное обоснование принятых решений;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определение порядка участия муниципального образования в организациях межмуниципального сотрудничества;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определение порядка материально-технического и организационного обеспечения деятельности органов местного самоуправления;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114E5A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114E5A">
              <w:rPr>
                <w:rFonts w:eastAsiaTheme="minorHAnsi"/>
                <w:lang w:eastAsia="en-US"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принятие решения об удалении Главы городского самоуправления в отставку;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 xml:space="preserve">- утверждение в соответствии с документами территориального </w:t>
            </w:r>
            <w:proofErr w:type="gramStart"/>
            <w:r w:rsidRPr="00114E5A">
              <w:rPr>
                <w:rFonts w:eastAsiaTheme="minorHAnsi"/>
                <w:lang w:eastAsia="en-US"/>
              </w:rPr>
              <w:t>планирования города Обнинска программы комплексного развития систем коммунальной инфраструктуры</w:t>
            </w:r>
            <w:proofErr w:type="gramEnd"/>
            <w:r w:rsidRPr="00114E5A">
              <w:rPr>
                <w:rFonts w:eastAsiaTheme="minorHAnsi"/>
                <w:lang w:eastAsia="en-US"/>
              </w:rPr>
              <w:t>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утверждение инвестиционных программ организаций коммунального комплекса по развитию систем коммунальной инфраструктуры;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lang w:eastAsia="en-US"/>
              </w:rPr>
            </w:pPr>
            <w:r w:rsidRPr="00114E5A">
              <w:rPr>
                <w:rFonts w:eastAsiaTheme="minorHAnsi"/>
                <w:lang w:eastAsia="en-US"/>
              </w:rPr>
              <w:t>- установление надбавок к ценам (тарифам) для потребителей.</w:t>
            </w:r>
          </w:p>
          <w:p w:rsidR="000706DC" w:rsidRPr="00114E5A" w:rsidRDefault="000706DC" w:rsidP="005F078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</w:rPr>
            </w:pP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D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06DC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C4DFBAFAD8023913DFE049F0CC95B786B81C6BFED8FFE5B549956A8WAy8F" TargetMode="External"/><Relationship Id="rId13" Type="http://schemas.openxmlformats.org/officeDocument/2006/relationships/hyperlink" Target="consultantplus://offline/ref=C3BC4DFBAFAD8023913DFE049F0CC95B78628FC2B0BBD8FC0A0197W5y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C4DFBAFAD8023913DFE049F0CC95B78628FC2B0BBD8FC0A0197W5y3F" TargetMode="External"/><Relationship Id="rId12" Type="http://schemas.openxmlformats.org/officeDocument/2006/relationships/hyperlink" Target="consultantplus://offline/ref=E91BD5A8AA568D5B91BF5B3495C06A8B25C6A285301380042521FFD5D7V3m3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28785C7914EB12042BF1FBC4719BE80FB25527B0F0495B6AE556877C6C25C02DE9EF2BC942834H5K3G" TargetMode="External"/><Relationship Id="rId11" Type="http://schemas.openxmlformats.org/officeDocument/2006/relationships/hyperlink" Target="consultantplus://offline/ref=1A228785C7914EB12042BF1FBC4719BE80FB25527B0F0495B6AE556877C6C25C02DE9EF2BC942834H5K3G" TargetMode="External"/><Relationship Id="rId5" Type="http://schemas.openxmlformats.org/officeDocument/2006/relationships/hyperlink" Target="consultantplus://offline/ref=1A228785C7914EB12042BF1FBC4719BE80FB255D7A0C0495B6AE556877C6C25C02DE9EF2BC942836H5K4G" TargetMode="External"/><Relationship Id="rId15" Type="http://schemas.openxmlformats.org/officeDocument/2006/relationships/hyperlink" Target="consultantplus://offline/ref=C3BC4DFBAFAD8023913DFE049F0CC95B786889C1BCE58FFE5B549956A8A8C750B324A1E0614AB3DFW0yEF" TargetMode="External"/><Relationship Id="rId10" Type="http://schemas.openxmlformats.org/officeDocument/2006/relationships/hyperlink" Target="consultantplus://offline/ref=1A228785C7914EB12042BF1FBC4719BE80FB255D7A0C0495B6AE556877C6C25C02DE9EF2BC942836H5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BC4DFBAFAD8023913DFE049F0CC95B786889C1BCE58FFE5B549956A8A8C750B324A1E0614AB3DFW0yEF" TargetMode="External"/><Relationship Id="rId14" Type="http://schemas.openxmlformats.org/officeDocument/2006/relationships/hyperlink" Target="consultantplus://offline/ref=C3BC4DFBAFAD8023913DFE049F0CC95B786B81C6BFED8FFE5B549956A8WA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2017-11-13T09:30:00Z</dcterms:created>
  <dcterms:modified xsi:type="dcterms:W3CDTF">2017-11-13T09:31:00Z</dcterms:modified>
</cp:coreProperties>
</file>