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E1" w:rsidRPr="009A332B" w:rsidRDefault="009028E1" w:rsidP="009028E1">
      <w:pPr>
        <w:adjustRightInd w:val="0"/>
        <w:ind w:left="5103"/>
        <w:jc w:val="both"/>
        <w:rPr>
          <w:sz w:val="26"/>
          <w:szCs w:val="26"/>
        </w:rPr>
      </w:pPr>
      <w:r w:rsidRPr="00EC5922">
        <w:t>Приложение № 1 к решению Обнинского городского Собрания «</w:t>
      </w:r>
      <w:r w:rsidRPr="00700AF1">
        <w:t>О законодательной инициативе (по внесению изменений в Закон Калужской области от 30.09.2010 № 51-ОЗ)</w:t>
      </w:r>
      <w:r>
        <w:t>»</w:t>
      </w:r>
      <w:r w:rsidRPr="00EC5922">
        <w:t xml:space="preserve"> от </w:t>
      </w:r>
      <w:r>
        <w:t xml:space="preserve">23.10.2018 </w:t>
      </w:r>
      <w:r w:rsidRPr="00EC5922">
        <w:t>№ 0</w:t>
      </w:r>
      <w:r>
        <w:t>2</w:t>
      </w:r>
      <w:r w:rsidRPr="00EC5922">
        <w:t>-4</w:t>
      </w:r>
      <w:r>
        <w:t>6</w:t>
      </w:r>
    </w:p>
    <w:p w:rsidR="009028E1" w:rsidRPr="009A332B" w:rsidRDefault="009028E1" w:rsidP="009028E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028E1" w:rsidRPr="009A332B" w:rsidRDefault="009028E1" w:rsidP="009028E1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028E1" w:rsidRPr="00700AF1" w:rsidRDefault="009028E1" w:rsidP="009028E1">
      <w:pPr>
        <w:pStyle w:val="ConsPlusTitle"/>
        <w:jc w:val="right"/>
      </w:pPr>
      <w:r w:rsidRPr="00700AF1">
        <w:t>ПРОЕКТ</w:t>
      </w:r>
    </w:p>
    <w:p w:rsidR="009028E1" w:rsidRPr="00700AF1" w:rsidRDefault="009028E1" w:rsidP="009028E1">
      <w:pPr>
        <w:pStyle w:val="ConsPlusTitle"/>
        <w:jc w:val="center"/>
      </w:pPr>
    </w:p>
    <w:p w:rsidR="009028E1" w:rsidRPr="00700AF1" w:rsidRDefault="009028E1" w:rsidP="009028E1">
      <w:pPr>
        <w:pStyle w:val="ConsPlusTitle"/>
        <w:jc w:val="center"/>
      </w:pPr>
      <w:r w:rsidRPr="00700AF1">
        <w:t>КАЛУЖСКАЯ ОБЛАСТЬ</w:t>
      </w:r>
    </w:p>
    <w:p w:rsidR="009028E1" w:rsidRPr="00700AF1" w:rsidRDefault="009028E1" w:rsidP="009028E1">
      <w:pPr>
        <w:pStyle w:val="ConsPlusTitle"/>
        <w:jc w:val="center"/>
      </w:pPr>
    </w:p>
    <w:p w:rsidR="009028E1" w:rsidRPr="00700AF1" w:rsidRDefault="009028E1" w:rsidP="009028E1">
      <w:pPr>
        <w:pStyle w:val="ConsPlusTitle"/>
        <w:jc w:val="center"/>
      </w:pPr>
      <w:r w:rsidRPr="00700AF1">
        <w:t>ЗАКОН</w:t>
      </w:r>
    </w:p>
    <w:p w:rsidR="009028E1" w:rsidRPr="00700AF1" w:rsidRDefault="009028E1" w:rsidP="009028E1">
      <w:pPr>
        <w:pStyle w:val="ConsPlusTitle"/>
        <w:jc w:val="center"/>
      </w:pPr>
    </w:p>
    <w:p w:rsidR="009028E1" w:rsidRPr="00700AF1" w:rsidRDefault="009028E1" w:rsidP="009028E1">
      <w:pPr>
        <w:pStyle w:val="ConsPlusTitle"/>
        <w:jc w:val="center"/>
      </w:pPr>
      <w:r w:rsidRPr="00700AF1">
        <w:t>О внесении изменений в Закон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>«Об отнесении населённых пунктов, расположенных на территории</w:t>
      </w:r>
    </w:p>
    <w:p w:rsidR="009028E1" w:rsidRPr="00700AF1" w:rsidRDefault="009028E1" w:rsidP="009028E1">
      <w:pPr>
        <w:pStyle w:val="ConsPlusTitle"/>
        <w:jc w:val="center"/>
      </w:pPr>
      <w:r w:rsidRPr="00700AF1">
        <w:t xml:space="preserve">Калужской области, к категории </w:t>
      </w:r>
      <w:proofErr w:type="gramStart"/>
      <w:r w:rsidRPr="00700AF1">
        <w:t>городских</w:t>
      </w:r>
      <w:proofErr w:type="gramEnd"/>
      <w:r w:rsidRPr="00700AF1">
        <w:t xml:space="preserve"> и сельских</w:t>
      </w:r>
    </w:p>
    <w:p w:rsidR="009028E1" w:rsidRPr="00700AF1" w:rsidRDefault="009028E1" w:rsidP="009028E1">
      <w:pPr>
        <w:pStyle w:val="ConsPlusTitle"/>
        <w:jc w:val="center"/>
      </w:pPr>
      <w:r w:rsidRPr="00700AF1">
        <w:t>населённых пунктов»</w:t>
      </w:r>
    </w:p>
    <w:p w:rsidR="009028E1" w:rsidRPr="00700AF1" w:rsidRDefault="009028E1" w:rsidP="009028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28E1" w:rsidRPr="00700AF1" w:rsidRDefault="009028E1" w:rsidP="009028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AF1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028E1" w:rsidRPr="00700AF1" w:rsidRDefault="009028E1" w:rsidP="009028E1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700AF1">
        <w:rPr>
          <w:sz w:val="24"/>
          <w:szCs w:val="24"/>
        </w:rPr>
        <w:t xml:space="preserve">Внести в Закон Калужской области от 30 сентября 2010 года № 51-ОЗ «Об отнесении </w:t>
      </w:r>
      <w:proofErr w:type="spellStart"/>
      <w:r w:rsidRPr="00700AF1">
        <w:rPr>
          <w:sz w:val="24"/>
          <w:szCs w:val="24"/>
        </w:rPr>
        <w:t>населенных</w:t>
      </w:r>
      <w:proofErr w:type="spellEnd"/>
      <w:r w:rsidRPr="00700AF1">
        <w:rPr>
          <w:sz w:val="24"/>
          <w:szCs w:val="24"/>
        </w:rPr>
        <w:t xml:space="preserve"> пунктов, расположенных на территории Калужской области, к категории городских и сельских </w:t>
      </w:r>
      <w:proofErr w:type="spellStart"/>
      <w:r w:rsidRPr="00700AF1">
        <w:rPr>
          <w:sz w:val="24"/>
          <w:szCs w:val="24"/>
        </w:rPr>
        <w:t>населенных</w:t>
      </w:r>
      <w:proofErr w:type="spellEnd"/>
      <w:r w:rsidRPr="00700AF1">
        <w:rPr>
          <w:sz w:val="24"/>
          <w:szCs w:val="24"/>
        </w:rPr>
        <w:t xml:space="preserve"> пунктов» (в ред. Законов Калужской области от 11.01.2011 </w:t>
      </w:r>
      <w:hyperlink r:id="rId5" w:history="1">
        <w:r w:rsidRPr="00700AF1">
          <w:rPr>
            <w:sz w:val="24"/>
            <w:szCs w:val="24"/>
          </w:rPr>
          <w:t>№ 105-ОЗ</w:t>
        </w:r>
      </w:hyperlink>
      <w:r w:rsidRPr="00700AF1">
        <w:rPr>
          <w:sz w:val="24"/>
          <w:szCs w:val="24"/>
        </w:rPr>
        <w:t xml:space="preserve"> (ред. 29.06.2012), от 25.02.2011 </w:t>
      </w:r>
      <w:hyperlink r:id="rId6" w:history="1">
        <w:r w:rsidRPr="00700AF1">
          <w:rPr>
            <w:sz w:val="24"/>
            <w:szCs w:val="24"/>
          </w:rPr>
          <w:t>№ 114-ОЗ</w:t>
        </w:r>
      </w:hyperlink>
      <w:r w:rsidRPr="00700AF1">
        <w:rPr>
          <w:sz w:val="24"/>
          <w:szCs w:val="24"/>
        </w:rPr>
        <w:t xml:space="preserve">, от 10.05.2011 </w:t>
      </w:r>
      <w:hyperlink r:id="rId7" w:history="1">
        <w:r w:rsidRPr="00700AF1">
          <w:rPr>
            <w:sz w:val="24"/>
            <w:szCs w:val="24"/>
          </w:rPr>
          <w:t>№ 138-ОЗ</w:t>
        </w:r>
      </w:hyperlink>
      <w:r w:rsidRPr="00700AF1">
        <w:rPr>
          <w:sz w:val="24"/>
          <w:szCs w:val="24"/>
        </w:rPr>
        <w:t xml:space="preserve">, от 06.07.2011 </w:t>
      </w:r>
      <w:hyperlink r:id="rId8" w:history="1">
        <w:r w:rsidRPr="00700AF1">
          <w:rPr>
            <w:sz w:val="24"/>
            <w:szCs w:val="24"/>
          </w:rPr>
          <w:t>№ 165-ОЗ</w:t>
        </w:r>
      </w:hyperlink>
      <w:r w:rsidRPr="00700AF1">
        <w:rPr>
          <w:sz w:val="24"/>
          <w:szCs w:val="24"/>
        </w:rPr>
        <w:t xml:space="preserve">, от 06.07.2011 </w:t>
      </w:r>
      <w:hyperlink r:id="rId9" w:history="1">
        <w:r w:rsidRPr="00700AF1">
          <w:rPr>
            <w:sz w:val="24"/>
            <w:szCs w:val="24"/>
          </w:rPr>
          <w:t>№ 166-ОЗ</w:t>
        </w:r>
      </w:hyperlink>
      <w:r w:rsidRPr="00700AF1">
        <w:rPr>
          <w:sz w:val="24"/>
          <w:szCs w:val="24"/>
        </w:rPr>
        <w:t xml:space="preserve">, от 06.07.2011 </w:t>
      </w:r>
      <w:hyperlink r:id="rId10" w:history="1">
        <w:r w:rsidRPr="00700AF1">
          <w:rPr>
            <w:sz w:val="24"/>
            <w:szCs w:val="24"/>
          </w:rPr>
          <w:t>№ 175-ОЗ</w:t>
        </w:r>
      </w:hyperlink>
      <w:r w:rsidRPr="00700AF1">
        <w:rPr>
          <w:sz w:val="24"/>
          <w:szCs w:val="24"/>
        </w:rPr>
        <w:t xml:space="preserve">, от 26.09.2011 </w:t>
      </w:r>
      <w:hyperlink r:id="rId11" w:history="1">
        <w:r w:rsidRPr="00700AF1">
          <w:rPr>
            <w:sz w:val="24"/>
            <w:szCs w:val="24"/>
          </w:rPr>
          <w:t>№ 187-ОЗ</w:t>
        </w:r>
      </w:hyperlink>
      <w:r w:rsidRPr="00700AF1">
        <w:rPr>
          <w:sz w:val="24"/>
          <w:szCs w:val="24"/>
        </w:rPr>
        <w:t xml:space="preserve">, от 28.10.2011 </w:t>
      </w:r>
      <w:hyperlink r:id="rId12" w:history="1">
        <w:r w:rsidRPr="00700AF1">
          <w:rPr>
            <w:sz w:val="24"/>
            <w:szCs w:val="24"/>
          </w:rPr>
          <w:t>№ 203-ОЗ</w:t>
        </w:r>
      </w:hyperlink>
      <w:r w:rsidRPr="00700AF1">
        <w:rPr>
          <w:sz w:val="24"/>
          <w:szCs w:val="24"/>
        </w:rPr>
        <w:t>, от 24.02.2012</w:t>
      </w:r>
      <w:proofErr w:type="gramEnd"/>
      <w:r w:rsidRPr="00700AF1">
        <w:rPr>
          <w:sz w:val="24"/>
          <w:szCs w:val="24"/>
        </w:rPr>
        <w:t xml:space="preserve"> </w:t>
      </w:r>
      <w:hyperlink r:id="rId13" w:history="1">
        <w:r w:rsidRPr="00700AF1">
          <w:rPr>
            <w:sz w:val="24"/>
            <w:szCs w:val="24"/>
          </w:rPr>
          <w:t xml:space="preserve">№ </w:t>
        </w:r>
        <w:proofErr w:type="gramStart"/>
        <w:r w:rsidRPr="00700AF1">
          <w:rPr>
            <w:sz w:val="24"/>
            <w:szCs w:val="24"/>
          </w:rPr>
          <w:t>256-ОЗ</w:t>
        </w:r>
      </w:hyperlink>
      <w:r w:rsidRPr="00700AF1">
        <w:rPr>
          <w:sz w:val="24"/>
          <w:szCs w:val="24"/>
        </w:rPr>
        <w:t xml:space="preserve">, от 29.06.2012 </w:t>
      </w:r>
      <w:hyperlink r:id="rId14" w:history="1">
        <w:r w:rsidRPr="00700AF1">
          <w:rPr>
            <w:sz w:val="24"/>
            <w:szCs w:val="24"/>
          </w:rPr>
          <w:t>№ 310-ОЗ</w:t>
        </w:r>
      </w:hyperlink>
      <w:r w:rsidRPr="00700AF1">
        <w:rPr>
          <w:sz w:val="24"/>
          <w:szCs w:val="24"/>
        </w:rPr>
        <w:t xml:space="preserve">, от 01.10.2012 </w:t>
      </w:r>
      <w:hyperlink r:id="rId15" w:history="1">
        <w:r w:rsidRPr="00700AF1">
          <w:rPr>
            <w:sz w:val="24"/>
            <w:szCs w:val="24"/>
          </w:rPr>
          <w:t>№ 327-ОЗ</w:t>
        </w:r>
      </w:hyperlink>
      <w:r w:rsidRPr="00700AF1">
        <w:rPr>
          <w:sz w:val="24"/>
          <w:szCs w:val="24"/>
        </w:rPr>
        <w:t xml:space="preserve">, от 25.10.2012 </w:t>
      </w:r>
      <w:hyperlink r:id="rId16" w:history="1">
        <w:r w:rsidRPr="00700AF1">
          <w:rPr>
            <w:sz w:val="24"/>
            <w:szCs w:val="24"/>
          </w:rPr>
          <w:t>№ 341-ОЗ</w:t>
        </w:r>
      </w:hyperlink>
      <w:r w:rsidRPr="00700AF1">
        <w:rPr>
          <w:sz w:val="24"/>
          <w:szCs w:val="24"/>
        </w:rPr>
        <w:t xml:space="preserve">, от 26.12.2012 </w:t>
      </w:r>
      <w:hyperlink r:id="rId17" w:history="1">
        <w:r w:rsidRPr="00700AF1">
          <w:rPr>
            <w:sz w:val="24"/>
            <w:szCs w:val="24"/>
          </w:rPr>
          <w:t>№ 374-ОЗ</w:t>
        </w:r>
      </w:hyperlink>
      <w:r w:rsidRPr="00700AF1">
        <w:rPr>
          <w:sz w:val="24"/>
          <w:szCs w:val="24"/>
        </w:rPr>
        <w:t xml:space="preserve">, от 26.12.2012 </w:t>
      </w:r>
      <w:hyperlink r:id="rId18" w:history="1">
        <w:r w:rsidRPr="00700AF1">
          <w:rPr>
            <w:sz w:val="24"/>
            <w:szCs w:val="24"/>
          </w:rPr>
          <w:t>№ 375-ОЗ</w:t>
        </w:r>
      </w:hyperlink>
      <w:r w:rsidRPr="00700AF1">
        <w:rPr>
          <w:sz w:val="24"/>
          <w:szCs w:val="24"/>
        </w:rPr>
        <w:t xml:space="preserve">, от 04.03.2013 </w:t>
      </w:r>
      <w:hyperlink r:id="rId19" w:history="1">
        <w:r w:rsidRPr="00700AF1">
          <w:rPr>
            <w:sz w:val="24"/>
            <w:szCs w:val="24"/>
          </w:rPr>
          <w:t>№ 393-ОЗ</w:t>
        </w:r>
      </w:hyperlink>
      <w:r w:rsidRPr="00700AF1">
        <w:rPr>
          <w:sz w:val="24"/>
          <w:szCs w:val="24"/>
        </w:rPr>
        <w:t xml:space="preserve">, от 25.10.2013 </w:t>
      </w:r>
      <w:hyperlink r:id="rId20" w:history="1">
        <w:r w:rsidRPr="00700AF1">
          <w:rPr>
            <w:sz w:val="24"/>
            <w:szCs w:val="24"/>
          </w:rPr>
          <w:t>№ 497-ОЗ</w:t>
        </w:r>
      </w:hyperlink>
      <w:r w:rsidRPr="00700AF1">
        <w:rPr>
          <w:sz w:val="24"/>
          <w:szCs w:val="24"/>
        </w:rPr>
        <w:t xml:space="preserve">, от 29.09.2014 </w:t>
      </w:r>
      <w:hyperlink r:id="rId21" w:history="1">
        <w:r w:rsidRPr="00700AF1">
          <w:rPr>
            <w:sz w:val="24"/>
            <w:szCs w:val="24"/>
          </w:rPr>
          <w:t>№ 621-ОЗ</w:t>
        </w:r>
      </w:hyperlink>
      <w:r w:rsidRPr="00700AF1">
        <w:rPr>
          <w:sz w:val="24"/>
          <w:szCs w:val="24"/>
        </w:rPr>
        <w:t xml:space="preserve">, от 23.12.2014 </w:t>
      </w:r>
      <w:hyperlink r:id="rId22" w:history="1">
        <w:r w:rsidRPr="00700AF1">
          <w:rPr>
            <w:sz w:val="24"/>
            <w:szCs w:val="24"/>
          </w:rPr>
          <w:t>№ 657-ОЗ</w:t>
        </w:r>
      </w:hyperlink>
      <w:r w:rsidRPr="00700AF1">
        <w:rPr>
          <w:sz w:val="24"/>
          <w:szCs w:val="24"/>
        </w:rPr>
        <w:t xml:space="preserve">, от 24.12.2015 </w:t>
      </w:r>
      <w:hyperlink r:id="rId23" w:history="1">
        <w:r w:rsidRPr="00700AF1">
          <w:rPr>
            <w:sz w:val="24"/>
            <w:szCs w:val="24"/>
          </w:rPr>
          <w:t>№ 45-ОЗ</w:t>
        </w:r>
      </w:hyperlink>
      <w:r w:rsidRPr="00700AF1">
        <w:rPr>
          <w:sz w:val="24"/>
          <w:szCs w:val="24"/>
        </w:rPr>
        <w:t xml:space="preserve">, от 29.02.2016 </w:t>
      </w:r>
      <w:hyperlink r:id="rId24" w:history="1">
        <w:r w:rsidRPr="00700AF1">
          <w:rPr>
            <w:sz w:val="24"/>
            <w:szCs w:val="24"/>
          </w:rPr>
          <w:t>№ 61-ОЗ</w:t>
        </w:r>
      </w:hyperlink>
      <w:r w:rsidRPr="00700AF1">
        <w:rPr>
          <w:sz w:val="24"/>
          <w:szCs w:val="24"/>
        </w:rPr>
        <w:t>,</w:t>
      </w:r>
      <w:proofErr w:type="gramEnd"/>
      <w:r w:rsidRPr="00700AF1">
        <w:rPr>
          <w:sz w:val="24"/>
          <w:szCs w:val="24"/>
        </w:rPr>
        <w:t xml:space="preserve"> от 23.09.2016 </w:t>
      </w:r>
      <w:hyperlink r:id="rId25" w:history="1">
        <w:r w:rsidRPr="00700AF1">
          <w:rPr>
            <w:sz w:val="24"/>
            <w:szCs w:val="24"/>
          </w:rPr>
          <w:t>№ 113-ОЗ</w:t>
        </w:r>
      </w:hyperlink>
      <w:r w:rsidRPr="00700AF1">
        <w:rPr>
          <w:sz w:val="24"/>
          <w:szCs w:val="24"/>
        </w:rPr>
        <w:t xml:space="preserve">, от 24.11.2016 </w:t>
      </w:r>
      <w:hyperlink r:id="rId26" w:history="1">
        <w:r w:rsidRPr="00700AF1">
          <w:rPr>
            <w:sz w:val="24"/>
            <w:szCs w:val="24"/>
          </w:rPr>
          <w:t>№ 139-ОЗ</w:t>
        </w:r>
      </w:hyperlink>
      <w:r w:rsidRPr="00700AF1">
        <w:rPr>
          <w:sz w:val="24"/>
          <w:szCs w:val="24"/>
        </w:rPr>
        <w:t xml:space="preserve">, от 30.03.2017 </w:t>
      </w:r>
      <w:hyperlink r:id="rId27" w:history="1">
        <w:r w:rsidRPr="00700AF1">
          <w:rPr>
            <w:sz w:val="24"/>
            <w:szCs w:val="24"/>
          </w:rPr>
          <w:t>№ 185-ОЗ</w:t>
        </w:r>
      </w:hyperlink>
      <w:r w:rsidRPr="00700AF1">
        <w:rPr>
          <w:sz w:val="24"/>
          <w:szCs w:val="24"/>
        </w:rPr>
        <w:t xml:space="preserve">, от 25.05.2017 </w:t>
      </w:r>
      <w:hyperlink r:id="rId28" w:history="1">
        <w:r w:rsidRPr="00700AF1">
          <w:rPr>
            <w:sz w:val="24"/>
            <w:szCs w:val="24"/>
          </w:rPr>
          <w:t>№ 204-ОЗ</w:t>
        </w:r>
      </w:hyperlink>
      <w:r w:rsidRPr="00700AF1">
        <w:rPr>
          <w:sz w:val="24"/>
          <w:szCs w:val="24"/>
        </w:rPr>
        <w:t xml:space="preserve">, от 21.09.2017 </w:t>
      </w:r>
      <w:hyperlink r:id="rId29" w:history="1">
        <w:r w:rsidRPr="00700AF1">
          <w:rPr>
            <w:sz w:val="24"/>
            <w:szCs w:val="24"/>
          </w:rPr>
          <w:t>№ 251-ОЗ</w:t>
        </w:r>
      </w:hyperlink>
      <w:r w:rsidRPr="00700AF1">
        <w:rPr>
          <w:sz w:val="24"/>
          <w:szCs w:val="24"/>
        </w:rPr>
        <w:t xml:space="preserve">, от 27.11.2017 </w:t>
      </w:r>
      <w:hyperlink r:id="rId30" w:history="1">
        <w:r w:rsidRPr="00700AF1">
          <w:rPr>
            <w:sz w:val="24"/>
            <w:szCs w:val="24"/>
          </w:rPr>
          <w:t>№ 277-ОЗ</w:t>
        </w:r>
      </w:hyperlink>
      <w:r w:rsidRPr="00700AF1">
        <w:rPr>
          <w:sz w:val="24"/>
          <w:szCs w:val="24"/>
        </w:rPr>
        <w:t xml:space="preserve">, от 21.02.2018 </w:t>
      </w:r>
      <w:hyperlink r:id="rId31" w:history="1">
        <w:r w:rsidRPr="00700AF1">
          <w:rPr>
            <w:sz w:val="24"/>
            <w:szCs w:val="24"/>
          </w:rPr>
          <w:t xml:space="preserve">№ 306-ОЗ) </w:t>
        </w:r>
      </w:hyperlink>
      <w:r w:rsidRPr="00700AF1">
        <w:rPr>
          <w:sz w:val="24"/>
          <w:szCs w:val="24"/>
        </w:rPr>
        <w:t xml:space="preserve">изменение, исключив слова «дер. </w:t>
      </w:r>
      <w:proofErr w:type="spellStart"/>
      <w:r w:rsidRPr="00700AF1">
        <w:rPr>
          <w:sz w:val="24"/>
          <w:szCs w:val="24"/>
        </w:rPr>
        <w:t>Белкино</w:t>
      </w:r>
      <w:proofErr w:type="spellEnd"/>
      <w:r w:rsidRPr="00700A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00AF1">
        <w:rPr>
          <w:sz w:val="24"/>
          <w:szCs w:val="24"/>
        </w:rPr>
        <w:t>в графе 3.2. «Муниципальное образование сельское поселение Село «Совхоз Боровский»  приложения</w:t>
      </w:r>
      <w:r>
        <w:rPr>
          <w:sz w:val="24"/>
          <w:szCs w:val="24"/>
        </w:rPr>
        <w:t xml:space="preserve"> № </w:t>
      </w:r>
      <w:r w:rsidRPr="00700AF1">
        <w:rPr>
          <w:sz w:val="24"/>
          <w:szCs w:val="24"/>
        </w:rPr>
        <w:t xml:space="preserve">2 «Перечень </w:t>
      </w:r>
      <w:proofErr w:type="spellStart"/>
      <w:r w:rsidRPr="00700AF1">
        <w:rPr>
          <w:sz w:val="24"/>
          <w:szCs w:val="24"/>
        </w:rPr>
        <w:t>населенных</w:t>
      </w:r>
      <w:proofErr w:type="spellEnd"/>
      <w:r w:rsidRPr="00700AF1">
        <w:rPr>
          <w:sz w:val="24"/>
          <w:szCs w:val="24"/>
        </w:rPr>
        <w:t xml:space="preserve"> пунктов, расположенных на территории Калужской области, </w:t>
      </w:r>
      <w:proofErr w:type="spellStart"/>
      <w:r w:rsidRPr="00700AF1">
        <w:rPr>
          <w:sz w:val="24"/>
          <w:szCs w:val="24"/>
        </w:rPr>
        <w:t>отнесенных</w:t>
      </w:r>
      <w:proofErr w:type="spellEnd"/>
      <w:r w:rsidRPr="00700AF1">
        <w:rPr>
          <w:sz w:val="24"/>
          <w:szCs w:val="24"/>
        </w:rPr>
        <w:t xml:space="preserve"> к категории сельских </w:t>
      </w:r>
      <w:proofErr w:type="spellStart"/>
      <w:r w:rsidRPr="00700AF1">
        <w:rPr>
          <w:sz w:val="24"/>
          <w:szCs w:val="24"/>
        </w:rPr>
        <w:t>населенных</w:t>
      </w:r>
      <w:proofErr w:type="spellEnd"/>
      <w:r w:rsidRPr="00700AF1">
        <w:rPr>
          <w:sz w:val="24"/>
          <w:szCs w:val="24"/>
        </w:rPr>
        <w:t xml:space="preserve"> пунктов»</w:t>
      </w:r>
      <w:r>
        <w:rPr>
          <w:sz w:val="24"/>
          <w:szCs w:val="24"/>
        </w:rPr>
        <w:t>.</w:t>
      </w:r>
    </w:p>
    <w:p w:rsidR="009028E1" w:rsidRPr="00700AF1" w:rsidRDefault="009028E1" w:rsidP="009028E1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</w:p>
    <w:p w:rsidR="009028E1" w:rsidRPr="00700AF1" w:rsidRDefault="009028E1" w:rsidP="009028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AF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028E1" w:rsidRPr="00700AF1" w:rsidRDefault="009028E1" w:rsidP="00902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AF1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9028E1" w:rsidRPr="00700AF1" w:rsidRDefault="009028E1" w:rsidP="009028E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28E1" w:rsidRPr="00700AF1" w:rsidRDefault="009028E1" w:rsidP="009028E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0AF1">
        <w:rPr>
          <w:rFonts w:ascii="Times New Roman" w:hAnsi="Times New Roman" w:cs="Times New Roman"/>
          <w:b/>
          <w:sz w:val="24"/>
          <w:szCs w:val="24"/>
        </w:rPr>
        <w:t>Губернатор Калужской области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br w:type="page"/>
      </w:r>
      <w:r w:rsidRPr="00700AF1">
        <w:rPr>
          <w:b/>
          <w:sz w:val="24"/>
          <w:szCs w:val="24"/>
        </w:rPr>
        <w:lastRenderedPageBreak/>
        <w:t xml:space="preserve"> 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Пояснительная записка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к проекту Закона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>«О внесении изменений в Закон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>«Об отнесении населённых пунктов, расположенных на территории</w:t>
      </w:r>
    </w:p>
    <w:p w:rsidR="009028E1" w:rsidRPr="00700AF1" w:rsidRDefault="009028E1" w:rsidP="009028E1">
      <w:pPr>
        <w:pStyle w:val="ConsPlusTitle"/>
        <w:jc w:val="center"/>
      </w:pPr>
      <w:r w:rsidRPr="00700AF1">
        <w:t xml:space="preserve">Калужской области, к категории </w:t>
      </w:r>
      <w:proofErr w:type="gramStart"/>
      <w:r w:rsidRPr="00700AF1">
        <w:t>городских</w:t>
      </w:r>
      <w:proofErr w:type="gramEnd"/>
      <w:r w:rsidRPr="00700AF1">
        <w:t xml:space="preserve"> и сельских</w:t>
      </w:r>
    </w:p>
    <w:p w:rsidR="009028E1" w:rsidRPr="00700AF1" w:rsidRDefault="009028E1" w:rsidP="009028E1">
      <w:pPr>
        <w:pStyle w:val="ConsPlusTitle"/>
        <w:jc w:val="center"/>
      </w:pPr>
      <w:r w:rsidRPr="00700AF1">
        <w:t>населённых пунктов»</w:t>
      </w:r>
    </w:p>
    <w:p w:rsidR="009028E1" w:rsidRPr="00700AF1" w:rsidRDefault="009028E1" w:rsidP="009028E1">
      <w:pPr>
        <w:pStyle w:val="ConsPlusTitle"/>
        <w:jc w:val="center"/>
      </w:pPr>
    </w:p>
    <w:p w:rsidR="009028E1" w:rsidRPr="00700AF1" w:rsidRDefault="009028E1" w:rsidP="009028E1">
      <w:pPr>
        <w:adjustRightInd w:val="0"/>
        <w:ind w:firstLine="540"/>
        <w:contextualSpacing/>
        <w:jc w:val="both"/>
        <w:rPr>
          <w:sz w:val="24"/>
          <w:szCs w:val="24"/>
        </w:rPr>
      </w:pPr>
    </w:p>
    <w:p w:rsidR="009028E1" w:rsidRPr="00700AF1" w:rsidRDefault="009028E1" w:rsidP="009028E1">
      <w:pPr>
        <w:adjustRightInd w:val="0"/>
        <w:ind w:firstLine="540"/>
        <w:contextualSpacing/>
        <w:jc w:val="both"/>
        <w:rPr>
          <w:sz w:val="24"/>
          <w:szCs w:val="24"/>
        </w:rPr>
      </w:pPr>
      <w:r w:rsidRPr="00700AF1">
        <w:rPr>
          <w:sz w:val="24"/>
          <w:szCs w:val="24"/>
        </w:rPr>
        <w:t>Разработка данного законопроекта обусловлена изменением границ муниципальных образовани</w:t>
      </w:r>
      <w:r>
        <w:rPr>
          <w:sz w:val="24"/>
          <w:szCs w:val="24"/>
        </w:rPr>
        <w:t>й</w:t>
      </w:r>
      <w:r w:rsidRPr="00700AF1">
        <w:rPr>
          <w:sz w:val="24"/>
          <w:szCs w:val="24"/>
        </w:rPr>
        <w:t>: городского округа «Город Обнинск», муниципального района «Боровский район» и сельского поселения село «Совхоз Боровский».</w:t>
      </w:r>
    </w:p>
    <w:p w:rsidR="009028E1" w:rsidRPr="00700AF1" w:rsidRDefault="009028E1" w:rsidP="009028E1">
      <w:pPr>
        <w:adjustRightInd w:val="0"/>
        <w:ind w:firstLine="851"/>
        <w:jc w:val="both"/>
        <w:rPr>
          <w:sz w:val="24"/>
          <w:szCs w:val="24"/>
        </w:rPr>
      </w:pPr>
      <w:r w:rsidRPr="00700AF1">
        <w:rPr>
          <w:sz w:val="24"/>
          <w:szCs w:val="24"/>
        </w:rPr>
        <w:t xml:space="preserve">Предлагаемый законопроект исключает административно-территориальную единицу деревня </w:t>
      </w:r>
      <w:proofErr w:type="spellStart"/>
      <w:r w:rsidRPr="00700AF1">
        <w:rPr>
          <w:sz w:val="24"/>
          <w:szCs w:val="24"/>
        </w:rPr>
        <w:t>Белкино</w:t>
      </w:r>
      <w:proofErr w:type="spellEnd"/>
      <w:r w:rsidRPr="00700AF1">
        <w:rPr>
          <w:sz w:val="24"/>
          <w:szCs w:val="24"/>
        </w:rPr>
        <w:t xml:space="preserve"> из перечня административно-территориальных единиц Боровского района, поскольку она  фактически слилась с городом Обнинск и стала его частью.</w:t>
      </w:r>
    </w:p>
    <w:p w:rsidR="009028E1" w:rsidRPr="00700AF1" w:rsidRDefault="009028E1" w:rsidP="009028E1">
      <w:pPr>
        <w:adjustRightInd w:val="0"/>
        <w:ind w:firstLine="540"/>
        <w:contextualSpacing/>
        <w:jc w:val="both"/>
        <w:rPr>
          <w:color w:val="FF0000"/>
          <w:sz w:val="24"/>
          <w:szCs w:val="24"/>
        </w:rPr>
      </w:pPr>
    </w:p>
    <w:p w:rsidR="009028E1" w:rsidRPr="00700AF1" w:rsidRDefault="009028E1" w:rsidP="009028E1">
      <w:pPr>
        <w:adjustRightInd w:val="0"/>
        <w:ind w:firstLine="540"/>
        <w:contextualSpacing/>
        <w:jc w:val="both"/>
        <w:rPr>
          <w:color w:val="FF0000"/>
          <w:sz w:val="24"/>
          <w:szCs w:val="24"/>
        </w:rPr>
      </w:pP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trike/>
          <w:sz w:val="24"/>
          <w:szCs w:val="24"/>
        </w:rPr>
        <w:br w:type="page"/>
      </w:r>
      <w:r w:rsidRPr="00700AF1">
        <w:rPr>
          <w:b/>
          <w:sz w:val="24"/>
          <w:szCs w:val="24"/>
        </w:rPr>
        <w:t>Перечень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нормативных правовых актов Калужской области,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подлежащих изменению в связи с принятием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проекта Закона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>«О внесении изменений в Закон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>«Об отнесении населённых пунктов, расположенных на территории</w:t>
      </w:r>
    </w:p>
    <w:p w:rsidR="009028E1" w:rsidRPr="00700AF1" w:rsidRDefault="009028E1" w:rsidP="009028E1">
      <w:pPr>
        <w:pStyle w:val="ConsPlusTitle"/>
        <w:jc w:val="center"/>
      </w:pPr>
      <w:r w:rsidRPr="00700AF1">
        <w:t xml:space="preserve">Калужской области, к категории </w:t>
      </w:r>
      <w:proofErr w:type="gramStart"/>
      <w:r w:rsidRPr="00700AF1">
        <w:t>городских</w:t>
      </w:r>
      <w:proofErr w:type="gramEnd"/>
      <w:r w:rsidRPr="00700AF1">
        <w:t xml:space="preserve"> и сельских</w:t>
      </w:r>
    </w:p>
    <w:p w:rsidR="009028E1" w:rsidRPr="00700AF1" w:rsidRDefault="009028E1" w:rsidP="009028E1">
      <w:pPr>
        <w:pStyle w:val="ConsPlusTitle"/>
        <w:jc w:val="center"/>
      </w:pPr>
      <w:r w:rsidRPr="00700AF1">
        <w:t>населённых пунктов»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</w:p>
    <w:p w:rsidR="009028E1" w:rsidRPr="00700AF1" w:rsidRDefault="009028E1" w:rsidP="009028E1">
      <w:pPr>
        <w:contextualSpacing/>
        <w:jc w:val="center"/>
        <w:rPr>
          <w:sz w:val="24"/>
          <w:szCs w:val="24"/>
        </w:rPr>
      </w:pPr>
    </w:p>
    <w:p w:rsidR="009028E1" w:rsidRPr="00700AF1" w:rsidRDefault="009028E1" w:rsidP="009028E1">
      <w:pPr>
        <w:ind w:firstLine="284"/>
        <w:jc w:val="both"/>
        <w:rPr>
          <w:sz w:val="24"/>
          <w:szCs w:val="24"/>
        </w:rPr>
      </w:pPr>
      <w:r w:rsidRPr="00700AF1">
        <w:rPr>
          <w:sz w:val="24"/>
          <w:szCs w:val="24"/>
        </w:rPr>
        <w:t xml:space="preserve">В связи с принятием указанного </w:t>
      </w:r>
      <w:proofErr w:type="gramStart"/>
      <w:r w:rsidRPr="00700AF1">
        <w:rPr>
          <w:sz w:val="24"/>
          <w:szCs w:val="24"/>
        </w:rPr>
        <w:t>проекта Закона Калужской области внесения изменений</w:t>
      </w:r>
      <w:proofErr w:type="gramEnd"/>
      <w:r w:rsidRPr="00700AF1">
        <w:rPr>
          <w:sz w:val="24"/>
          <w:szCs w:val="24"/>
        </w:rPr>
        <w:t xml:space="preserve"> в нормативные правовые акты Калужской области не требуется.</w:t>
      </w:r>
    </w:p>
    <w:p w:rsidR="009028E1" w:rsidRPr="00700AF1" w:rsidRDefault="009028E1" w:rsidP="009028E1">
      <w:pPr>
        <w:contextualSpacing/>
        <w:jc w:val="center"/>
        <w:rPr>
          <w:b/>
          <w:strike/>
          <w:sz w:val="24"/>
          <w:szCs w:val="24"/>
        </w:rPr>
      </w:pPr>
    </w:p>
    <w:p w:rsidR="009028E1" w:rsidRPr="00700AF1" w:rsidRDefault="009028E1" w:rsidP="009028E1">
      <w:pPr>
        <w:contextualSpacing/>
        <w:jc w:val="center"/>
        <w:rPr>
          <w:b/>
          <w:strike/>
          <w:sz w:val="24"/>
          <w:szCs w:val="24"/>
        </w:rPr>
      </w:pP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Финансово-экономическое обоснование</w:t>
      </w:r>
    </w:p>
    <w:p w:rsidR="009028E1" w:rsidRPr="00700AF1" w:rsidRDefault="009028E1" w:rsidP="009028E1">
      <w:pPr>
        <w:contextualSpacing/>
        <w:jc w:val="center"/>
        <w:rPr>
          <w:b/>
          <w:sz w:val="24"/>
          <w:szCs w:val="24"/>
        </w:rPr>
      </w:pPr>
      <w:r w:rsidRPr="00700AF1">
        <w:rPr>
          <w:b/>
          <w:sz w:val="24"/>
          <w:szCs w:val="24"/>
        </w:rPr>
        <w:t>к проекту Закона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rPr>
          <w:b w:val="0"/>
        </w:rPr>
        <w:t>«</w:t>
      </w:r>
      <w:r w:rsidRPr="00700AF1">
        <w:t>О ВНЕСЕНИИ ИЗМЕНЕНИЙ В ЗАКОН КАЛУЖСКОЙ ОБЛАСТИ</w:t>
      </w:r>
    </w:p>
    <w:p w:rsidR="009028E1" w:rsidRPr="00700AF1" w:rsidRDefault="009028E1" w:rsidP="009028E1">
      <w:pPr>
        <w:pStyle w:val="ConsPlusTitle"/>
        <w:jc w:val="center"/>
      </w:pPr>
      <w:r w:rsidRPr="00700AF1">
        <w:t xml:space="preserve"> «ОБ ОТНЕСЕНИИ НАСЕЛЕННЫХ ПУНКТОВ, РАСПОЛОЖЕННЫХ НА ТЕРРИТОРИИ КАЛУЖСКОЙ ОБЛАСТИ, К КАТЕГОРИИ ГОРОДСКИХ И СЕЛЬСКИХ НАСЕЛЕННЫХ ПУНКТОВ» </w:t>
      </w:r>
    </w:p>
    <w:p w:rsidR="009028E1" w:rsidRPr="00700AF1" w:rsidRDefault="009028E1" w:rsidP="009028E1">
      <w:pPr>
        <w:pStyle w:val="ConsPlusTitle"/>
        <w:jc w:val="center"/>
      </w:pPr>
    </w:p>
    <w:p w:rsidR="009028E1" w:rsidRPr="00700AF1" w:rsidRDefault="009028E1" w:rsidP="009028E1">
      <w:pPr>
        <w:ind w:firstLine="851"/>
        <w:contextualSpacing/>
        <w:jc w:val="both"/>
        <w:rPr>
          <w:sz w:val="24"/>
          <w:szCs w:val="24"/>
        </w:rPr>
      </w:pPr>
      <w:r w:rsidRPr="00700AF1">
        <w:rPr>
          <w:sz w:val="24"/>
          <w:szCs w:val="24"/>
        </w:rPr>
        <w:t>Предлагаемый проект закона не потребует финансирования из областного бюджета.</w:t>
      </w:r>
    </w:p>
    <w:p w:rsidR="009028E1" w:rsidRPr="00700AF1" w:rsidRDefault="009028E1" w:rsidP="009028E1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  <w:r w:rsidRPr="00700AF1">
        <w:rPr>
          <w:sz w:val="24"/>
          <w:szCs w:val="24"/>
        </w:rPr>
        <w:t xml:space="preserve">           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28E1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90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90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75F7444A5A02658633CDFE55ED0D1384891E470F6A8A49B8EC01E52FA53FA5B05244B193D3EEE5F0122R4y5M" TargetMode="External"/><Relationship Id="rId13" Type="http://schemas.openxmlformats.org/officeDocument/2006/relationships/hyperlink" Target="consultantplus://offline/ref=19175F7444A5A02658633CDFE55ED0D1384891E471FEA3A6988EC01E52FA53FA5B05244B193D3EEE5F0122R4y5M" TargetMode="External"/><Relationship Id="rId18" Type="http://schemas.openxmlformats.org/officeDocument/2006/relationships/hyperlink" Target="consultantplus://offline/ref=19175F7444A5A02658633CDFE55ED0D1384891E471F7AAA3998EC01E52FA53FA5B05244B193D3EEE5F0123R4yAM" TargetMode="External"/><Relationship Id="rId26" Type="http://schemas.openxmlformats.org/officeDocument/2006/relationships/hyperlink" Target="consultantplus://offline/ref=19175F7444A5A02658633CDFE55ED0D1384891E47DF7ABA1968EC01E52FA53FA5B05244B193D3EEE5F0123R4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175F7444A5A02658633CDFE55ED0D1384891E473F6A2A29F8EC01E52FA53FA5B05244B193D3EEE5F0123R4yDM" TargetMode="External"/><Relationship Id="rId7" Type="http://schemas.openxmlformats.org/officeDocument/2006/relationships/hyperlink" Target="consultantplus://offline/ref=19175F7444A5A02658633CDFE55ED0D1384891E470FAAEA09A8EC01E52FA53FA5B05244B193D3EEE5F0120R4y4M" TargetMode="External"/><Relationship Id="rId12" Type="http://schemas.openxmlformats.org/officeDocument/2006/relationships/hyperlink" Target="consultantplus://offline/ref=19175F7444A5A02658633CDFE55ED0D1384891E470F6ABA39F8EC01E52FA53FA5B05244B193D3EEE5F0122R4y4M" TargetMode="External"/><Relationship Id="rId17" Type="http://schemas.openxmlformats.org/officeDocument/2006/relationships/hyperlink" Target="consultantplus://offline/ref=19175F7444A5A02658633CDFE55ED0D1384891E471F7AAA39B8EC01E52FA53FA5B05244B193D3EEE5F0123R4yEM" TargetMode="External"/><Relationship Id="rId25" Type="http://schemas.openxmlformats.org/officeDocument/2006/relationships/hyperlink" Target="consultantplus://offline/ref=19175F7444A5A02658633CDFE55ED0D1384891E47DF9ADA59D8EC01E52FA53FA5B05244B193D3EEE5F0123R4yD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175F7444A5A02658633CDFE55ED0D1384891E471F8A3AD998EC01E52FA53FA5B05244B193D3EEE5F0120R4y5M" TargetMode="External"/><Relationship Id="rId20" Type="http://schemas.openxmlformats.org/officeDocument/2006/relationships/hyperlink" Target="consultantplus://offline/ref=19175F7444A5A02658633CDFE55ED0D1384891E472F6A3A1988EC01E52FA53FA5B05244B193D3EEE5F0122R4y4M" TargetMode="External"/><Relationship Id="rId29" Type="http://schemas.openxmlformats.org/officeDocument/2006/relationships/hyperlink" Target="consultantplus://offline/ref=19175F7444A5A02658633CDFE55ED0D1384891E475FEACAC97859D145AA35FF85C0A7B5C1E7432EF5F01224DRD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75F7444A5A02658633CDFE55ED0D1384891E470FCADAC978EC01E52FA53FA5B05244B193D3EEE5F0123R4yEM" TargetMode="External"/><Relationship Id="rId11" Type="http://schemas.openxmlformats.org/officeDocument/2006/relationships/hyperlink" Target="consultantplus://offline/ref=19175F7444A5A02658633CDFE55ED0D1384891E470F9AEA19E8EC01E52FA53FA5B05244B193D3EEE5F0123R4yDM" TargetMode="External"/><Relationship Id="rId24" Type="http://schemas.openxmlformats.org/officeDocument/2006/relationships/hyperlink" Target="consultantplus://offline/ref=19175F7444A5A02658633CDFE55ED0D1384891E47DFFA3AC988EC01E52FA53FA5B05244B193D3EEE5F0123R4y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9175F7444A5A02658633CDFE55ED0D1384891E475FEABAC99869D145AA35FF85C0A7B5C1E7432EF5F012248RDy8M" TargetMode="External"/><Relationship Id="rId15" Type="http://schemas.openxmlformats.org/officeDocument/2006/relationships/hyperlink" Target="consultantplus://offline/ref=19175F7444A5A02658633CDFE55ED0D1384891E471F8AEA1988EC01E52FA53FA5B05244B193D3EEE5F0121R4yFM" TargetMode="External"/><Relationship Id="rId23" Type="http://schemas.openxmlformats.org/officeDocument/2006/relationships/hyperlink" Target="consultantplus://offline/ref=19175F7444A5A02658633CDFE55ED0D1384891E47DFEA8AC968EC01E52FA53FA5B05244B193D3EEE5F0123R4yBM" TargetMode="External"/><Relationship Id="rId28" Type="http://schemas.openxmlformats.org/officeDocument/2006/relationships/hyperlink" Target="consultantplus://offline/ref=19175F7444A5A02658633CDFE55ED0D1384891E475FEAEA69C8D9D145AA35FF85C0A7B5C1E7432EF5F01224DRDyFM" TargetMode="External"/><Relationship Id="rId10" Type="http://schemas.openxmlformats.org/officeDocument/2006/relationships/hyperlink" Target="consultantplus://offline/ref=19175F7444A5A02658633CDFE55ED0D1384891E475FFA8AC9D829D145AA35FF85C0A7B5C1E7432EF5F012249RDyFM" TargetMode="External"/><Relationship Id="rId19" Type="http://schemas.openxmlformats.org/officeDocument/2006/relationships/hyperlink" Target="consultantplus://offline/ref=19175F7444A5A02658633CDFE55ED0D1384891E475FFA8A59C839D145AA35FF85C0A7B5C1E7432EF5F01224ARDyBM" TargetMode="External"/><Relationship Id="rId31" Type="http://schemas.openxmlformats.org/officeDocument/2006/relationships/hyperlink" Target="consultantplus://offline/ref=19175F7444A5A02658633CDFE55ED0D1384891E475FFABA79C839D145AA35FF85C0A7B5C1E7432EF5F01224DRD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75F7444A5A02658633CDFE55ED0D1384891E470FBA2A4998EC01E52FA53FA5B05244B193D3EEE5F0123R4y8M" TargetMode="External"/><Relationship Id="rId14" Type="http://schemas.openxmlformats.org/officeDocument/2006/relationships/hyperlink" Target="consultantplus://offline/ref=19175F7444A5A02658633CDFE55ED0D1384891E471FAA8A19D8EC01E52FA53FA5B05244B193D3EEE5F0122R4y4M" TargetMode="External"/><Relationship Id="rId22" Type="http://schemas.openxmlformats.org/officeDocument/2006/relationships/hyperlink" Target="consultantplus://offline/ref=19175F7444A5A02658633CDFE55ED0D1384891E475FFA8A59C829D145AA35FF85C0A7B5C1E7432EF5F012249RDy9M" TargetMode="External"/><Relationship Id="rId27" Type="http://schemas.openxmlformats.org/officeDocument/2006/relationships/hyperlink" Target="consultantplus://offline/ref=19175F7444A5A02658633CDFE55ED0D1384891E475FEA8A2978D9D145AA35FF85C0A7B5C1E7432EF5F01224DRDy9M" TargetMode="External"/><Relationship Id="rId30" Type="http://schemas.openxmlformats.org/officeDocument/2006/relationships/hyperlink" Target="consultantplus://offline/ref=19175F7444A5A02658633CDFE55ED0D1384891E475FEA2A39A8D9D145AA35FF85C0A7B5C1E7432EF5F01224DRD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Статья 1</vt:lpstr>
      <vt:lpstr>Статья 2</vt:lpstr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2018-10-26T06:25:00Z</dcterms:created>
  <dcterms:modified xsi:type="dcterms:W3CDTF">2018-10-26T06:25:00Z</dcterms:modified>
</cp:coreProperties>
</file>