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6C" w:rsidRPr="008221B4" w:rsidRDefault="00B16A6C" w:rsidP="00B16A6C">
      <w:pPr>
        <w:ind w:left="4678" w:right="-426"/>
        <w:jc w:val="both"/>
      </w:pPr>
      <w:r w:rsidRPr="008221B4">
        <w:t xml:space="preserve">Приложение к решению Обнинского городского Собрания </w:t>
      </w:r>
      <w:r w:rsidRPr="008221B4">
        <w:rPr>
          <w:iCs/>
        </w:rPr>
        <w:t xml:space="preserve">«Об утверждении Положения «Об опросе граждан в муниципальном образовании «Город Обнинск» от 26.09.2017 </w:t>
      </w:r>
      <w:r w:rsidRPr="008221B4">
        <w:t>№ 04-32</w:t>
      </w:r>
    </w:p>
    <w:p w:rsidR="00B16A6C" w:rsidRDefault="00B16A6C" w:rsidP="00B16A6C">
      <w:pPr>
        <w:ind w:left="4678" w:right="282"/>
        <w:jc w:val="both"/>
        <w:rPr>
          <w:sz w:val="26"/>
        </w:rPr>
      </w:pPr>
    </w:p>
    <w:p w:rsidR="00B16A6C" w:rsidRDefault="00B16A6C" w:rsidP="00B16A6C">
      <w:pPr>
        <w:pStyle w:val="1"/>
        <w:spacing w:before="0" w:after="0"/>
        <w:jc w:val="center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bookmarkStart w:id="0" w:name="P31"/>
      <w:bookmarkEnd w:id="0"/>
      <w:r w:rsidRPr="00E13AEA">
        <w:rPr>
          <w:rFonts w:ascii="Times New Roman" w:hAnsi="Times New Roman" w:cs="Times New Roman"/>
          <w:iCs/>
          <w:sz w:val="24"/>
          <w:szCs w:val="24"/>
        </w:rPr>
        <w:t>Положение «Об опросе граждан в муниципальном образовании «Город Обнинск»</w:t>
      </w:r>
    </w:p>
    <w:p w:rsidR="00B16A6C" w:rsidRDefault="00B16A6C" w:rsidP="00B16A6C">
      <w:pPr>
        <w:jc w:val="center"/>
      </w:pPr>
    </w:p>
    <w:p w:rsidR="00B16A6C" w:rsidRDefault="00B16A6C" w:rsidP="00B16A6C"/>
    <w:p w:rsidR="00B16A6C" w:rsidRPr="0092489B" w:rsidRDefault="00B16A6C" w:rsidP="00B16A6C">
      <w:pPr>
        <w:autoSpaceDE w:val="0"/>
        <w:autoSpaceDN w:val="0"/>
        <w:adjustRightInd w:val="0"/>
        <w:spacing w:before="20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1. Предмет регулирования настоящего Положения</w:t>
      </w:r>
    </w:p>
    <w:p w:rsidR="00B16A6C" w:rsidRPr="006B139F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Pr="006B139F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6B139F">
        <w:rPr>
          <w:rFonts w:eastAsia="Calibri"/>
          <w:sz w:val="24"/>
          <w:szCs w:val="24"/>
        </w:rPr>
        <w:t>Настоящее Положение</w:t>
      </w:r>
      <w:r>
        <w:rPr>
          <w:rFonts w:eastAsia="Calibri"/>
          <w:sz w:val="24"/>
          <w:szCs w:val="24"/>
        </w:rPr>
        <w:t>,</w:t>
      </w:r>
      <w:r w:rsidRPr="006B139F">
        <w:rPr>
          <w:rFonts w:eastAsia="Calibri"/>
          <w:sz w:val="24"/>
          <w:szCs w:val="24"/>
        </w:rPr>
        <w:t xml:space="preserve"> в соответствии с </w:t>
      </w:r>
      <w:r>
        <w:rPr>
          <w:rFonts w:eastAsia="Calibri"/>
          <w:sz w:val="24"/>
          <w:szCs w:val="24"/>
        </w:rPr>
        <w:t>частью 4 статьи 31</w:t>
      </w:r>
      <w:r w:rsidRPr="006B139F">
        <w:rPr>
          <w:rFonts w:eastAsia="Calibri"/>
          <w:sz w:val="24"/>
          <w:szCs w:val="24"/>
        </w:rPr>
        <w:t xml:space="preserve"> Федерального закона от 6 октября 2003 года N 131-ФЗ </w:t>
      </w:r>
      <w:r>
        <w:rPr>
          <w:rFonts w:eastAsia="Calibri"/>
          <w:sz w:val="24"/>
          <w:szCs w:val="24"/>
        </w:rPr>
        <w:t>«</w:t>
      </w:r>
      <w:r w:rsidRPr="006B139F">
        <w:rPr>
          <w:rFonts w:eastAsia="Calibri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sz w:val="24"/>
          <w:szCs w:val="24"/>
        </w:rPr>
        <w:t>»</w:t>
      </w:r>
      <w:r w:rsidRPr="006B139F">
        <w:rPr>
          <w:rFonts w:eastAsia="Calibri"/>
          <w:sz w:val="24"/>
          <w:szCs w:val="24"/>
        </w:rPr>
        <w:t xml:space="preserve"> (далее - Федеральный закон), </w:t>
      </w:r>
      <w:r w:rsidRPr="006B139F">
        <w:rPr>
          <w:sz w:val="24"/>
          <w:szCs w:val="24"/>
        </w:rPr>
        <w:t xml:space="preserve">Законом Калужской области </w:t>
      </w:r>
      <w:r w:rsidRPr="006B139F">
        <w:rPr>
          <w:rFonts w:eastAsia="Calibri"/>
          <w:sz w:val="24"/>
          <w:szCs w:val="24"/>
        </w:rPr>
        <w:t>от 23.06.2017 N 221-ОЗ «О порядке назначения и проведения опроса граждан в муниципальных образованиях Калужской области»</w:t>
      </w:r>
      <w:r w:rsidRPr="006B139F">
        <w:rPr>
          <w:sz w:val="24"/>
          <w:szCs w:val="24"/>
        </w:rPr>
        <w:t xml:space="preserve"> </w:t>
      </w:r>
      <w:r w:rsidRPr="006B139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(далее - закон Калужской области), </w:t>
      </w:r>
      <w:r w:rsidRPr="006B139F">
        <w:rPr>
          <w:rFonts w:eastAsia="Calibri"/>
          <w:sz w:val="24"/>
          <w:szCs w:val="24"/>
        </w:rPr>
        <w:t>определяет порядок назначения и проведения опроса граждан</w:t>
      </w:r>
      <w:proofErr w:type="gramEnd"/>
      <w:r w:rsidRPr="006B139F">
        <w:rPr>
          <w:rFonts w:eastAsia="Calibri"/>
          <w:sz w:val="24"/>
          <w:szCs w:val="24"/>
        </w:rPr>
        <w:t xml:space="preserve"> на территории </w:t>
      </w:r>
      <w:r>
        <w:rPr>
          <w:rFonts w:eastAsia="Calibri"/>
          <w:sz w:val="24"/>
          <w:szCs w:val="24"/>
        </w:rPr>
        <w:t xml:space="preserve">города Обнинска </w:t>
      </w:r>
      <w:r w:rsidRPr="006B139F">
        <w:rPr>
          <w:rFonts w:eastAsia="Calibri"/>
          <w:sz w:val="24"/>
          <w:szCs w:val="24"/>
        </w:rPr>
        <w:t xml:space="preserve">или </w:t>
      </w:r>
      <w:proofErr w:type="gramStart"/>
      <w:r w:rsidRPr="006B139F">
        <w:rPr>
          <w:rFonts w:eastAsia="Calibri"/>
          <w:sz w:val="24"/>
          <w:szCs w:val="24"/>
        </w:rPr>
        <w:t>на части территории</w:t>
      </w:r>
      <w:proofErr w:type="gramEnd"/>
      <w:r w:rsidRPr="006B139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города Обнинска</w:t>
      </w:r>
      <w:r w:rsidRPr="006B139F">
        <w:rPr>
          <w:rFonts w:eastAsia="Calibri"/>
          <w:sz w:val="24"/>
          <w:szCs w:val="24"/>
        </w:rPr>
        <w:t xml:space="preserve"> (далее - опрос) для выявления мнения населения и его </w:t>
      </w:r>
      <w:proofErr w:type="spellStart"/>
      <w:r w:rsidRPr="006B139F">
        <w:rPr>
          <w:rFonts w:eastAsia="Calibri"/>
          <w:sz w:val="24"/>
          <w:szCs w:val="24"/>
        </w:rPr>
        <w:t>учета</w:t>
      </w:r>
      <w:proofErr w:type="spellEnd"/>
      <w:r w:rsidRPr="006B139F">
        <w:rPr>
          <w:rFonts w:eastAsia="Calibri"/>
          <w:sz w:val="24"/>
          <w:szCs w:val="24"/>
        </w:rPr>
        <w:t xml:space="preserve"> при принятии решений органами местного самоуправления и должностными лицами местного самоуправления, а также органами государственной власти Калужской области по вопросам, указанным в </w:t>
      </w:r>
      <w:r>
        <w:rPr>
          <w:rFonts w:eastAsia="Calibri"/>
          <w:sz w:val="24"/>
          <w:szCs w:val="24"/>
        </w:rPr>
        <w:t>части 3 статьи 31 Фе</w:t>
      </w:r>
      <w:r w:rsidRPr="006B139F">
        <w:rPr>
          <w:rFonts w:eastAsia="Calibri"/>
          <w:sz w:val="24"/>
          <w:szCs w:val="24"/>
        </w:rPr>
        <w:t>дерального закона.</w:t>
      </w:r>
    </w:p>
    <w:p w:rsidR="00B16A6C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B16A6C" w:rsidRPr="0092489B" w:rsidRDefault="00B16A6C" w:rsidP="00B16A6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2. Порядок назначения опроса</w:t>
      </w:r>
    </w:p>
    <w:p w:rsidR="00B16A6C" w:rsidRPr="006B139F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>1. Инициаторы проведения опроса</w:t>
      </w:r>
      <w:r>
        <w:rPr>
          <w:rFonts w:eastAsia="Calibri"/>
          <w:sz w:val="24"/>
          <w:szCs w:val="24"/>
        </w:rPr>
        <w:t xml:space="preserve">: </w:t>
      </w:r>
      <w:proofErr w:type="spellStart"/>
      <w:r>
        <w:rPr>
          <w:rFonts w:eastAsia="Calibri"/>
          <w:sz w:val="24"/>
          <w:szCs w:val="24"/>
        </w:rPr>
        <w:t>Обнинское</w:t>
      </w:r>
      <w:proofErr w:type="spellEnd"/>
      <w:r>
        <w:rPr>
          <w:rFonts w:eastAsia="Calibri"/>
          <w:sz w:val="24"/>
          <w:szCs w:val="24"/>
        </w:rPr>
        <w:t xml:space="preserve"> городское Собрание или Глава городского самоуправления</w:t>
      </w:r>
      <w:r w:rsidRPr="006B139F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а также </w:t>
      </w:r>
      <w:r w:rsidRPr="006B139F">
        <w:rPr>
          <w:rFonts w:eastAsia="Calibri"/>
          <w:sz w:val="24"/>
          <w:szCs w:val="24"/>
        </w:rPr>
        <w:t xml:space="preserve"> орган</w:t>
      </w:r>
      <w:r>
        <w:rPr>
          <w:rFonts w:eastAsia="Calibri"/>
          <w:sz w:val="24"/>
          <w:szCs w:val="24"/>
        </w:rPr>
        <w:t>ы</w:t>
      </w:r>
      <w:r w:rsidRPr="006B139F">
        <w:rPr>
          <w:rFonts w:eastAsia="Calibri"/>
          <w:sz w:val="24"/>
          <w:szCs w:val="24"/>
        </w:rPr>
        <w:t xml:space="preserve"> государственной власти Калужской области </w:t>
      </w:r>
    </w:p>
    <w:p w:rsidR="00B16A6C" w:rsidRPr="006B139F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 xml:space="preserve"> (за исключением </w:t>
      </w:r>
      <w:r>
        <w:rPr>
          <w:rFonts w:eastAsia="Calibri"/>
          <w:sz w:val="24"/>
          <w:szCs w:val="24"/>
        </w:rPr>
        <w:t>Обнинского городского Собрания</w:t>
      </w:r>
      <w:r w:rsidRPr="006B139F">
        <w:rPr>
          <w:rFonts w:eastAsia="Calibri"/>
          <w:sz w:val="24"/>
          <w:szCs w:val="24"/>
        </w:rPr>
        <w:t xml:space="preserve">), направляют в </w:t>
      </w:r>
      <w:proofErr w:type="spellStart"/>
      <w:r>
        <w:rPr>
          <w:rFonts w:eastAsia="Calibri"/>
          <w:sz w:val="24"/>
          <w:szCs w:val="24"/>
        </w:rPr>
        <w:t>Обнинское</w:t>
      </w:r>
      <w:proofErr w:type="spellEnd"/>
      <w:r>
        <w:rPr>
          <w:rFonts w:eastAsia="Calibri"/>
          <w:sz w:val="24"/>
          <w:szCs w:val="24"/>
        </w:rPr>
        <w:t xml:space="preserve"> городское Собрание </w:t>
      </w:r>
      <w:r w:rsidRPr="006B139F">
        <w:rPr>
          <w:rFonts w:eastAsia="Calibri"/>
          <w:sz w:val="24"/>
          <w:szCs w:val="24"/>
        </w:rPr>
        <w:t xml:space="preserve">письменное ходатайство о проведении опроса в </w:t>
      </w:r>
      <w:r>
        <w:rPr>
          <w:rFonts w:eastAsia="Calibri"/>
          <w:sz w:val="24"/>
          <w:szCs w:val="24"/>
        </w:rPr>
        <w:t>городе Обнинске</w:t>
      </w:r>
      <w:r w:rsidRPr="006B139F">
        <w:rPr>
          <w:rFonts w:eastAsia="Calibri"/>
          <w:sz w:val="24"/>
          <w:szCs w:val="24"/>
        </w:rPr>
        <w:t xml:space="preserve">. </w:t>
      </w:r>
      <w:proofErr w:type="gramStart"/>
      <w:r w:rsidRPr="006B139F">
        <w:rPr>
          <w:rFonts w:eastAsia="Calibri"/>
          <w:sz w:val="24"/>
          <w:szCs w:val="24"/>
        </w:rPr>
        <w:t>В ходатайстве указываются: мотивы опроса, формулировка вопроса (вопросов), предлагаемого (предлагаемых) при проведении опроса, территория опроса, предлагаемые дата и сроки проведения опроса.</w:t>
      </w:r>
      <w:proofErr w:type="gramEnd"/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 xml:space="preserve">Если инициатором проведения опроса является </w:t>
      </w:r>
      <w:proofErr w:type="spellStart"/>
      <w:r>
        <w:rPr>
          <w:rFonts w:eastAsia="Calibri"/>
          <w:sz w:val="24"/>
          <w:szCs w:val="24"/>
        </w:rPr>
        <w:t>Обнинское</w:t>
      </w:r>
      <w:proofErr w:type="spellEnd"/>
      <w:r>
        <w:rPr>
          <w:rFonts w:eastAsia="Calibri"/>
          <w:sz w:val="24"/>
          <w:szCs w:val="24"/>
        </w:rPr>
        <w:t xml:space="preserve"> городское Собрание (далее - городское Собрание)</w:t>
      </w:r>
      <w:r w:rsidRPr="006B139F">
        <w:rPr>
          <w:rFonts w:eastAsia="Calibri"/>
          <w:sz w:val="24"/>
          <w:szCs w:val="24"/>
        </w:rPr>
        <w:t>, то инициатива оформляется его решением об инициировании опроса.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 xml:space="preserve">2. Решение о назначении опроса либо об отказе в назначении опроса принимается </w:t>
      </w:r>
      <w:r>
        <w:rPr>
          <w:rFonts w:eastAsia="Calibri"/>
          <w:sz w:val="24"/>
          <w:szCs w:val="24"/>
        </w:rPr>
        <w:t xml:space="preserve">городским Собранием </w:t>
      </w:r>
      <w:r w:rsidRPr="006B139F">
        <w:rPr>
          <w:rFonts w:eastAsia="Calibri"/>
          <w:sz w:val="24"/>
          <w:szCs w:val="24"/>
        </w:rPr>
        <w:t xml:space="preserve">в течение тридцати дней со дня поступления к нему ходатайства о проведении опроса (принятия решения </w:t>
      </w:r>
      <w:r>
        <w:rPr>
          <w:rFonts w:eastAsia="Calibri"/>
          <w:sz w:val="24"/>
          <w:szCs w:val="24"/>
        </w:rPr>
        <w:t xml:space="preserve">городского Собрания </w:t>
      </w:r>
      <w:r w:rsidRPr="006B139F">
        <w:rPr>
          <w:rFonts w:eastAsia="Calibri"/>
          <w:sz w:val="24"/>
          <w:szCs w:val="24"/>
        </w:rPr>
        <w:t xml:space="preserve"> об инициировании опроса).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 xml:space="preserve">3. </w:t>
      </w:r>
      <w:r>
        <w:rPr>
          <w:rFonts w:eastAsia="Calibri"/>
          <w:sz w:val="24"/>
          <w:szCs w:val="24"/>
        </w:rPr>
        <w:t>Городское Собрание</w:t>
      </w:r>
      <w:r w:rsidRPr="006B139F">
        <w:rPr>
          <w:rFonts w:eastAsia="Calibri"/>
          <w:sz w:val="24"/>
          <w:szCs w:val="24"/>
        </w:rPr>
        <w:t xml:space="preserve"> принимает решение об отказе в назначении опроса в случаях: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>1) выдвижения инициативы проведения опроса ненадлежащими субъектами;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>2) внесения инициаторами вопроса, который не может быть предметом опроса.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 xml:space="preserve">4. </w:t>
      </w:r>
      <w:r>
        <w:rPr>
          <w:rFonts w:eastAsia="Calibri"/>
          <w:sz w:val="24"/>
          <w:szCs w:val="24"/>
        </w:rPr>
        <w:t>Решение городского Собрания</w:t>
      </w:r>
      <w:r w:rsidRPr="006B139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о назначении опроса, оформленное</w:t>
      </w:r>
      <w:r w:rsidRPr="006B139F">
        <w:rPr>
          <w:rFonts w:eastAsia="Calibri"/>
          <w:sz w:val="24"/>
          <w:szCs w:val="24"/>
        </w:rPr>
        <w:t xml:space="preserve"> в соответствии с </w:t>
      </w:r>
      <w:r>
        <w:rPr>
          <w:rFonts w:eastAsia="Calibri"/>
          <w:sz w:val="24"/>
          <w:szCs w:val="24"/>
        </w:rPr>
        <w:t>частью 5 статьи 31 Федерального закона, должно</w:t>
      </w:r>
      <w:r w:rsidRPr="006B139F">
        <w:rPr>
          <w:rFonts w:eastAsia="Calibri"/>
          <w:sz w:val="24"/>
          <w:szCs w:val="24"/>
        </w:rPr>
        <w:t xml:space="preserve"> содержать следующую информацию: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>1) дат</w:t>
      </w:r>
      <w:r>
        <w:rPr>
          <w:rFonts w:eastAsia="Calibri"/>
          <w:sz w:val="24"/>
          <w:szCs w:val="24"/>
        </w:rPr>
        <w:t>а</w:t>
      </w:r>
      <w:r w:rsidRPr="006B139F">
        <w:rPr>
          <w:rFonts w:eastAsia="Calibri"/>
          <w:sz w:val="24"/>
          <w:szCs w:val="24"/>
        </w:rPr>
        <w:t xml:space="preserve"> начала и окончания проведения опроса и время ежедневного заполнения опросных листов в случае, если опрос проводится в течение нескольких дней;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>2) инициатор проведения опроса;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>3) территория опроса;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lastRenderedPageBreak/>
        <w:t>4) участки для проведения опроса (при необходимости).</w:t>
      </w:r>
    </w:p>
    <w:p w:rsidR="00B16A6C" w:rsidRPr="006B139F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6B139F">
        <w:rPr>
          <w:rFonts w:eastAsia="Calibri"/>
          <w:sz w:val="24"/>
          <w:szCs w:val="24"/>
        </w:rPr>
        <w:t>5. Формулировка вопроса (вопросов), предлагаемого (предлагаемых) при проведении опроса, должна исключать возможность его (их) множественного толкования и неоднозначного ответа.</w:t>
      </w:r>
    </w:p>
    <w:p w:rsidR="00B16A6C" w:rsidRPr="006B139F" w:rsidRDefault="00B16A6C" w:rsidP="00B16A6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16A6C" w:rsidRPr="0092489B" w:rsidRDefault="00B16A6C" w:rsidP="00B16A6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3. Комиссия по подготовке и проведению опроса</w:t>
      </w:r>
    </w:p>
    <w:p w:rsidR="00B16A6C" w:rsidRPr="00E73120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Pr="00E73120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 xml:space="preserve">1. В целях организации проведения опроса, одновременно с принятием решения о назначении опроса, </w:t>
      </w:r>
      <w:r>
        <w:rPr>
          <w:rFonts w:eastAsia="Calibri"/>
          <w:sz w:val="24"/>
          <w:szCs w:val="24"/>
        </w:rPr>
        <w:t>городское Собрание</w:t>
      </w:r>
      <w:r w:rsidRPr="00E73120">
        <w:rPr>
          <w:rFonts w:eastAsia="Calibri"/>
          <w:sz w:val="24"/>
          <w:szCs w:val="24"/>
        </w:rPr>
        <w:t xml:space="preserve"> формирует комиссию по проведению опроса (далее - комиссия) в количестве не менее 5 и не более 15 человек в зависимости от территории проведения опроса. В состав комиссии включаются депутаты </w:t>
      </w:r>
      <w:r>
        <w:rPr>
          <w:rFonts w:eastAsia="Calibri"/>
          <w:sz w:val="24"/>
          <w:szCs w:val="24"/>
        </w:rPr>
        <w:t>городского Собрания</w:t>
      </w:r>
      <w:r w:rsidRPr="00E73120">
        <w:rPr>
          <w:rFonts w:eastAsia="Calibri"/>
          <w:sz w:val="24"/>
          <w:szCs w:val="24"/>
        </w:rPr>
        <w:t xml:space="preserve">, представители </w:t>
      </w:r>
      <w:r>
        <w:rPr>
          <w:rFonts w:eastAsia="Calibri"/>
          <w:sz w:val="24"/>
          <w:szCs w:val="24"/>
        </w:rPr>
        <w:t>А</w:t>
      </w:r>
      <w:r w:rsidRPr="00E73120">
        <w:rPr>
          <w:rFonts w:eastAsia="Calibri"/>
          <w:sz w:val="24"/>
          <w:szCs w:val="24"/>
        </w:rPr>
        <w:t>дминистрации</w:t>
      </w:r>
      <w:r>
        <w:rPr>
          <w:rFonts w:eastAsia="Calibri"/>
          <w:sz w:val="24"/>
          <w:szCs w:val="24"/>
        </w:rPr>
        <w:t xml:space="preserve"> города</w:t>
      </w:r>
      <w:r w:rsidRPr="00E73120">
        <w:rPr>
          <w:rFonts w:eastAsia="Calibri"/>
          <w:sz w:val="24"/>
          <w:szCs w:val="24"/>
        </w:rPr>
        <w:t xml:space="preserve">, органов государственной власти Калужской области (при проведении опроса по инициативе органов государственной власти Калужской области). </w:t>
      </w:r>
      <w:proofErr w:type="gramStart"/>
      <w:r w:rsidRPr="00E73120">
        <w:rPr>
          <w:rFonts w:eastAsia="Calibri"/>
          <w:sz w:val="24"/>
          <w:szCs w:val="24"/>
        </w:rPr>
        <w:t>В состав комиссии могут быть включены иные представители в зависимости от содержания вопроса (вопросов), предлагаемого (предлагаемых) при проведении опроса.</w:t>
      </w:r>
      <w:proofErr w:type="gramEnd"/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 xml:space="preserve">2. Порядок и сроки формирования, порядок деятельности комиссии устанавливаются </w:t>
      </w:r>
      <w:r>
        <w:rPr>
          <w:rFonts w:eastAsia="Calibri"/>
          <w:sz w:val="24"/>
          <w:szCs w:val="24"/>
        </w:rPr>
        <w:t>городским Собранием</w:t>
      </w:r>
      <w:r w:rsidRPr="00E73120">
        <w:rPr>
          <w:rFonts w:eastAsia="Calibri"/>
          <w:sz w:val="24"/>
          <w:szCs w:val="24"/>
        </w:rPr>
        <w:t>.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>3. Комиссия: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 xml:space="preserve">1) информирует жителей </w:t>
      </w:r>
      <w:r>
        <w:rPr>
          <w:rFonts w:eastAsia="Calibri"/>
          <w:sz w:val="24"/>
          <w:szCs w:val="24"/>
        </w:rPr>
        <w:t>города</w:t>
      </w:r>
      <w:r w:rsidRPr="00E73120">
        <w:rPr>
          <w:rFonts w:eastAsia="Calibri"/>
          <w:sz w:val="24"/>
          <w:szCs w:val="24"/>
        </w:rPr>
        <w:t xml:space="preserve">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</w:t>
      </w:r>
      <w:proofErr w:type="gramStart"/>
      <w:r w:rsidRPr="00E73120">
        <w:rPr>
          <w:rFonts w:eastAsia="Calibri"/>
          <w:sz w:val="24"/>
          <w:szCs w:val="24"/>
        </w:rPr>
        <w:t>позднее</w:t>
      </w:r>
      <w:proofErr w:type="gramEnd"/>
      <w:r w:rsidRPr="00E73120">
        <w:rPr>
          <w:rFonts w:eastAsia="Calibri"/>
          <w:sz w:val="24"/>
          <w:szCs w:val="24"/>
        </w:rPr>
        <w:t xml:space="preserve"> чем за десять календарных дней до дня проведения опроса;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>2) оборудует пункты опроса;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>3) обеспечивает изготовление списков участников опроса, опросных листов;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>4) организует проведение опроса в соответствии с порядком</w:t>
      </w:r>
      <w:r>
        <w:rPr>
          <w:rFonts w:eastAsia="Calibri"/>
          <w:sz w:val="24"/>
          <w:szCs w:val="24"/>
        </w:rPr>
        <w:t>,</w:t>
      </w:r>
      <w:r w:rsidRPr="00E73120">
        <w:rPr>
          <w:rFonts w:eastAsia="Calibri"/>
          <w:sz w:val="24"/>
          <w:szCs w:val="24"/>
        </w:rPr>
        <w:t xml:space="preserve"> установленным Законом</w:t>
      </w:r>
      <w:r>
        <w:rPr>
          <w:rFonts w:eastAsia="Calibri"/>
          <w:sz w:val="24"/>
          <w:szCs w:val="24"/>
        </w:rPr>
        <w:t xml:space="preserve"> Калужской области, У</w:t>
      </w:r>
      <w:r w:rsidRPr="00E73120">
        <w:rPr>
          <w:rFonts w:eastAsia="Calibri"/>
          <w:sz w:val="24"/>
          <w:szCs w:val="24"/>
        </w:rPr>
        <w:t xml:space="preserve">ставом </w:t>
      </w:r>
      <w:r>
        <w:rPr>
          <w:rFonts w:eastAsia="Calibri"/>
          <w:sz w:val="24"/>
          <w:szCs w:val="24"/>
        </w:rPr>
        <w:t>города</w:t>
      </w:r>
      <w:r w:rsidRPr="00E73120">
        <w:rPr>
          <w:rFonts w:eastAsia="Calibri"/>
          <w:sz w:val="24"/>
          <w:szCs w:val="24"/>
        </w:rPr>
        <w:t xml:space="preserve"> и </w:t>
      </w:r>
      <w:r>
        <w:rPr>
          <w:rFonts w:eastAsia="Calibri"/>
          <w:sz w:val="24"/>
          <w:szCs w:val="24"/>
        </w:rPr>
        <w:t>настоящим Положением</w:t>
      </w:r>
      <w:r w:rsidRPr="00E73120">
        <w:rPr>
          <w:rFonts w:eastAsia="Calibri"/>
          <w:sz w:val="24"/>
          <w:szCs w:val="24"/>
        </w:rPr>
        <w:t>;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>5) устанавливает результаты опроса;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>6)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B16A6C" w:rsidRPr="00E73120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E73120">
        <w:rPr>
          <w:rFonts w:eastAsia="Calibri"/>
          <w:sz w:val="24"/>
          <w:szCs w:val="24"/>
        </w:rPr>
        <w:t>7) рассматривает поступившие при проведении опроса жалобы (заявления);</w:t>
      </w:r>
    </w:p>
    <w:p w:rsidR="00B16A6C" w:rsidRPr="0092489B" w:rsidRDefault="00B16A6C" w:rsidP="00B16A6C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92489B">
        <w:rPr>
          <w:rFonts w:eastAsia="Calibri"/>
          <w:sz w:val="24"/>
          <w:szCs w:val="24"/>
        </w:rPr>
        <w:t>8) осуществляет иные полномочия в соответствии с решением городского Собрания.</w:t>
      </w:r>
    </w:p>
    <w:p w:rsidR="00B16A6C" w:rsidRDefault="00B16A6C" w:rsidP="00B16A6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16A6C" w:rsidRPr="0092489B" w:rsidRDefault="00B16A6C" w:rsidP="00B16A6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4. Виды опроса</w:t>
      </w:r>
    </w:p>
    <w:p w:rsidR="00B16A6C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Default="00B16A6C" w:rsidP="00B16A6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Опрос проводится в соответствии с методикой проведения опроса, установленной городским Собранием, которая должна предусматривать проведение опроса в виде открытого, </w:t>
      </w:r>
      <w:proofErr w:type="spellStart"/>
      <w:r>
        <w:rPr>
          <w:rFonts w:eastAsia="Calibri"/>
          <w:sz w:val="24"/>
          <w:szCs w:val="24"/>
        </w:rPr>
        <w:t>поименного</w:t>
      </w:r>
      <w:proofErr w:type="spellEnd"/>
      <w:r>
        <w:rPr>
          <w:rFonts w:eastAsia="Calibri"/>
          <w:sz w:val="24"/>
          <w:szCs w:val="24"/>
        </w:rPr>
        <w:t xml:space="preserve"> или тайного голосования в течение одного или нескольких дней.</w:t>
      </w:r>
    </w:p>
    <w:p w:rsidR="00B16A6C" w:rsidRDefault="00B16A6C" w:rsidP="00B16A6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Открытое голосование проводится на собраниях жителей, которые в зависимости от количества граждан, участвующих в опросе, могут проводиться по улицам, домам.</w:t>
      </w:r>
    </w:p>
    <w:p w:rsidR="00B16A6C" w:rsidRDefault="00B16A6C" w:rsidP="00B16A6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Поименное</w:t>
      </w:r>
      <w:proofErr w:type="spellEnd"/>
      <w:r>
        <w:rPr>
          <w:rFonts w:eastAsia="Calibri"/>
          <w:sz w:val="24"/>
          <w:szCs w:val="24"/>
        </w:rPr>
        <w:t xml:space="preserve"> голосование проводится по опросным листам в пунктах проведения опроса и (или) по месту жительства участников опроса.</w:t>
      </w:r>
    </w:p>
    <w:p w:rsidR="00B16A6C" w:rsidRDefault="00B16A6C" w:rsidP="00B16A6C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Тайное голосование проводится по опросным листам в пунктах проведения опроса</w:t>
      </w:r>
    </w:p>
    <w:p w:rsidR="00B16A6C" w:rsidRDefault="00B16A6C" w:rsidP="00B16A6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16A6C" w:rsidRPr="0092489B" w:rsidRDefault="00B16A6C" w:rsidP="00B16A6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5. Опросный лист</w:t>
      </w:r>
    </w:p>
    <w:p w:rsidR="00B16A6C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Для участия в </w:t>
      </w:r>
      <w:proofErr w:type="spellStart"/>
      <w:r>
        <w:rPr>
          <w:rFonts w:eastAsia="Calibri"/>
          <w:sz w:val="24"/>
          <w:szCs w:val="24"/>
        </w:rPr>
        <w:t>поименном</w:t>
      </w:r>
      <w:proofErr w:type="spellEnd"/>
      <w:r>
        <w:rPr>
          <w:rFonts w:eastAsia="Calibri"/>
          <w:sz w:val="24"/>
          <w:szCs w:val="24"/>
        </w:rPr>
        <w:t>, тайном голосовании участник опроса получает опросный лист, форма и текст которого утверждаются городским Собранием.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В опросном листе содержится точно </w:t>
      </w:r>
      <w:proofErr w:type="spellStart"/>
      <w:r>
        <w:rPr>
          <w:rFonts w:eastAsia="Calibri"/>
          <w:sz w:val="24"/>
          <w:szCs w:val="24"/>
        </w:rPr>
        <w:t>воспроизведенный</w:t>
      </w:r>
      <w:proofErr w:type="spellEnd"/>
      <w:r>
        <w:rPr>
          <w:rFonts w:eastAsia="Calibri"/>
          <w:sz w:val="24"/>
          <w:szCs w:val="24"/>
        </w:rPr>
        <w:t xml:space="preserve">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 для соответствующих отметок.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Опросный лист, применяемый для </w:t>
      </w:r>
      <w:proofErr w:type="spellStart"/>
      <w:r>
        <w:rPr>
          <w:rFonts w:eastAsia="Calibri"/>
          <w:sz w:val="24"/>
          <w:szCs w:val="24"/>
        </w:rPr>
        <w:t>поименного</w:t>
      </w:r>
      <w:proofErr w:type="spellEnd"/>
      <w:r>
        <w:rPr>
          <w:rFonts w:eastAsia="Calibri"/>
          <w:sz w:val="24"/>
          <w:szCs w:val="24"/>
        </w:rPr>
        <w:t xml:space="preserve"> голосования, должен иметь свободное место для внесения данных о </w:t>
      </w:r>
      <w:proofErr w:type="gramStart"/>
      <w:r>
        <w:rPr>
          <w:rFonts w:eastAsia="Calibri"/>
          <w:sz w:val="24"/>
          <w:szCs w:val="24"/>
        </w:rPr>
        <w:t>голосующем</w:t>
      </w:r>
      <w:proofErr w:type="gramEnd"/>
      <w:r>
        <w:rPr>
          <w:rFonts w:eastAsia="Calibri"/>
          <w:sz w:val="24"/>
          <w:szCs w:val="24"/>
        </w:rPr>
        <w:t>: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фамилия, имя, отчество;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адрес места жительства;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подпись </w:t>
      </w:r>
      <w:proofErr w:type="gramStart"/>
      <w:r>
        <w:rPr>
          <w:rFonts w:eastAsia="Calibri"/>
          <w:sz w:val="24"/>
          <w:szCs w:val="24"/>
        </w:rPr>
        <w:t>голосующего</w:t>
      </w:r>
      <w:proofErr w:type="gramEnd"/>
      <w:r>
        <w:rPr>
          <w:rFonts w:eastAsia="Calibri"/>
          <w:sz w:val="24"/>
          <w:szCs w:val="24"/>
        </w:rPr>
        <w:t>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Данные о голосующем вносятся им в опросный лист самостоятельно, при этом использование карандаша не допускается.</w:t>
      </w:r>
      <w:proofErr w:type="gramEnd"/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левом нижнем углу опросного листа указываются фамилия, имя, отчество члена комиссии, осуществлявшего сбор подписей жителей города, проставляются его подпись и дата </w:t>
      </w:r>
      <w:proofErr w:type="spellStart"/>
      <w:r>
        <w:rPr>
          <w:rFonts w:eastAsia="Calibri"/>
          <w:sz w:val="24"/>
          <w:szCs w:val="24"/>
        </w:rPr>
        <w:t>ее</w:t>
      </w:r>
      <w:proofErr w:type="spellEnd"/>
      <w:r>
        <w:rPr>
          <w:rFonts w:eastAsia="Calibri"/>
          <w:sz w:val="24"/>
          <w:szCs w:val="24"/>
        </w:rPr>
        <w:t xml:space="preserve"> внесения.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Опросный лист содержит пункт о том, что на обработку персональных данных в соответствии с требованиями, установленными </w:t>
      </w:r>
      <w:proofErr w:type="spellStart"/>
      <w:r>
        <w:rPr>
          <w:rFonts w:eastAsia="Calibri"/>
          <w:sz w:val="24"/>
          <w:szCs w:val="24"/>
        </w:rPr>
        <w:t>статьей</w:t>
      </w:r>
      <w:proofErr w:type="spellEnd"/>
      <w:r>
        <w:rPr>
          <w:rFonts w:eastAsia="Calibri"/>
          <w:sz w:val="24"/>
          <w:szCs w:val="24"/>
        </w:rPr>
        <w:t xml:space="preserve"> 9 Федерального закона от 27 июля 2006 года N 152-ФЗ "О персональных данных", участвующий в опросе согласен. Проставляется подпись лица, участвующего в опросе, и дата.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Опросный лист должен содержать разъяснение о порядке его заполнения.</w:t>
      </w:r>
    </w:p>
    <w:p w:rsidR="00B16A6C" w:rsidRDefault="00B16A6C" w:rsidP="00B16A6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16A6C" w:rsidRPr="0092489B" w:rsidRDefault="00B16A6C" w:rsidP="00B16A6C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Порядок проведения опроса в виде</w:t>
      </w:r>
    </w:p>
    <w:p w:rsidR="00B16A6C" w:rsidRPr="0092489B" w:rsidRDefault="00B16A6C" w:rsidP="00B16A6C">
      <w:pPr>
        <w:autoSpaceDE w:val="0"/>
        <w:autoSpaceDN w:val="0"/>
        <w:adjustRightInd w:val="0"/>
        <w:ind w:left="90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открытого голосования на собраниях жителей</w:t>
      </w:r>
    </w:p>
    <w:p w:rsidR="00B16A6C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Регистрация участников собрания проводится по списку участников опроса. Открывают и ведут собрание представители комиссии в количестве не менее </w:t>
      </w:r>
      <w:proofErr w:type="spellStart"/>
      <w:r>
        <w:rPr>
          <w:rFonts w:eastAsia="Calibri"/>
          <w:sz w:val="24"/>
          <w:szCs w:val="24"/>
        </w:rPr>
        <w:t>трех</w:t>
      </w:r>
      <w:proofErr w:type="spellEnd"/>
      <w:r>
        <w:rPr>
          <w:rFonts w:eastAsia="Calibri"/>
          <w:sz w:val="24"/>
          <w:szCs w:val="24"/>
        </w:rPr>
        <w:t xml:space="preserve"> человек.</w:t>
      </w:r>
    </w:p>
    <w:p w:rsidR="00B16A6C" w:rsidRPr="0092489B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Голосование на собрании проводится открыто по каждому вопросу отдельно "За" и отдельно "Против". В голосовании участвуют только участники опроса, </w:t>
      </w:r>
      <w:proofErr w:type="spellStart"/>
      <w:r>
        <w:rPr>
          <w:rFonts w:eastAsia="Calibri"/>
          <w:sz w:val="24"/>
          <w:szCs w:val="24"/>
        </w:rPr>
        <w:t>внесенные</w:t>
      </w:r>
      <w:proofErr w:type="spellEnd"/>
      <w:r>
        <w:rPr>
          <w:rFonts w:eastAsia="Calibri"/>
          <w:sz w:val="24"/>
          <w:szCs w:val="24"/>
        </w:rPr>
        <w:t xml:space="preserve"> в список и зарегистрированные на собрании. После проведения опроса комиссия подсчитывает результаты голосования. На основании полученных результатов </w:t>
      </w:r>
      <w:r w:rsidRPr="0092489B">
        <w:rPr>
          <w:rFonts w:eastAsia="Calibri"/>
          <w:sz w:val="24"/>
          <w:szCs w:val="24"/>
        </w:rPr>
        <w:t>составляется протокол, к которому применяются требования, указанные в разделе 9 настоящего Положения, за исключением положений подпункта 12 пункта 2 и пункта 4.</w:t>
      </w:r>
    </w:p>
    <w:p w:rsidR="00B16A6C" w:rsidRDefault="00B16A6C" w:rsidP="00B16A6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16A6C" w:rsidRPr="0092489B" w:rsidRDefault="00B16A6C" w:rsidP="00B16A6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 xml:space="preserve">7. Порядок проведения опроса в виде </w:t>
      </w:r>
      <w:proofErr w:type="spellStart"/>
      <w:r w:rsidRPr="0092489B">
        <w:rPr>
          <w:rFonts w:eastAsia="Calibri"/>
          <w:b/>
          <w:sz w:val="24"/>
          <w:szCs w:val="24"/>
        </w:rPr>
        <w:t>поименного</w:t>
      </w:r>
      <w:proofErr w:type="spellEnd"/>
      <w:r w:rsidRPr="0092489B">
        <w:rPr>
          <w:rFonts w:eastAsia="Calibri"/>
          <w:b/>
          <w:sz w:val="24"/>
          <w:szCs w:val="24"/>
        </w:rPr>
        <w:t xml:space="preserve"> голосования</w:t>
      </w:r>
    </w:p>
    <w:p w:rsidR="00B16A6C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proofErr w:type="spellStart"/>
      <w:r>
        <w:rPr>
          <w:rFonts w:eastAsia="Calibri"/>
          <w:sz w:val="24"/>
          <w:szCs w:val="24"/>
        </w:rPr>
        <w:t>Поименное</w:t>
      </w:r>
      <w:proofErr w:type="spellEnd"/>
      <w:r>
        <w:rPr>
          <w:rFonts w:eastAsia="Calibri"/>
          <w:sz w:val="24"/>
          <w:szCs w:val="24"/>
        </w:rPr>
        <w:t xml:space="preserve"> голосование может проводиться по опросным листам в пунктах проведения опроса и (или) по месту жительства участников опроса.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Опросный лист </w:t>
      </w:r>
      <w:proofErr w:type="spellStart"/>
      <w:r>
        <w:rPr>
          <w:rFonts w:eastAsia="Calibri"/>
          <w:sz w:val="24"/>
          <w:szCs w:val="24"/>
        </w:rPr>
        <w:t>выдается</w:t>
      </w:r>
      <w:proofErr w:type="spellEnd"/>
      <w:r>
        <w:rPr>
          <w:rFonts w:eastAsia="Calibri"/>
          <w:sz w:val="24"/>
          <w:szCs w:val="24"/>
        </w:rPr>
        <w:t xml:space="preserve"> голосующему членами комиссии по списку участников опроса.</w:t>
      </w:r>
      <w:proofErr w:type="gramEnd"/>
      <w:r>
        <w:rPr>
          <w:rFonts w:eastAsia="Calibri"/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rFonts w:eastAsia="Calibri"/>
          <w:sz w:val="24"/>
          <w:szCs w:val="24"/>
        </w:rPr>
        <w:t>своих</w:t>
      </w:r>
      <w:proofErr w:type="gramEnd"/>
      <w:r>
        <w:rPr>
          <w:rFonts w:eastAsia="Calibri"/>
          <w:sz w:val="24"/>
          <w:szCs w:val="24"/>
        </w:rPr>
        <w:t xml:space="preserve"> фамилии, имени и отчества в списке.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Голосующий записывает в опросный лист свои фамилию, имя и отчество, адрес места жительства, ставит любой знак в квадрате под словом "За" или "Против" в соответствии со своим волеизъявлением и здесь же расписывается.</w:t>
      </w:r>
    </w:p>
    <w:p w:rsidR="00B16A6C" w:rsidRDefault="00B16A6C" w:rsidP="00B16A6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16A6C" w:rsidRPr="0092489B" w:rsidRDefault="00B16A6C" w:rsidP="00B16A6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 w:rsidRPr="0092489B">
        <w:rPr>
          <w:rFonts w:eastAsia="Calibri"/>
          <w:b/>
          <w:sz w:val="24"/>
          <w:szCs w:val="24"/>
        </w:rPr>
        <w:t>Статья 8. Порядок проведения опроса в виде тайного голосования</w:t>
      </w:r>
    </w:p>
    <w:p w:rsidR="00B16A6C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Тайное голосование проводится в пунктах проведения опроса, где должны быть специально оборудованные места для тайного </w:t>
      </w:r>
      <w:proofErr w:type="gramStart"/>
      <w:r>
        <w:rPr>
          <w:rFonts w:eastAsia="Calibri"/>
          <w:sz w:val="24"/>
          <w:szCs w:val="24"/>
        </w:rPr>
        <w:t>голосования</w:t>
      </w:r>
      <w:proofErr w:type="gramEnd"/>
      <w:r>
        <w:rPr>
          <w:rFonts w:eastAsia="Calibri"/>
          <w:sz w:val="24"/>
          <w:szCs w:val="24"/>
        </w:rPr>
        <w:t xml:space="preserve"> и установлены ящики для голосования, которые на время голосования опечатываются. </w:t>
      </w:r>
      <w:proofErr w:type="gramStart"/>
      <w:r>
        <w:rPr>
          <w:rFonts w:eastAsia="Calibri"/>
          <w:sz w:val="24"/>
          <w:szCs w:val="24"/>
        </w:rPr>
        <w:t xml:space="preserve">Опросный лист </w:t>
      </w:r>
      <w:proofErr w:type="spellStart"/>
      <w:r>
        <w:rPr>
          <w:rFonts w:eastAsia="Calibri"/>
          <w:sz w:val="24"/>
          <w:szCs w:val="24"/>
        </w:rPr>
        <w:t>выдается</w:t>
      </w:r>
      <w:proofErr w:type="spellEnd"/>
      <w:r>
        <w:rPr>
          <w:rFonts w:eastAsia="Calibri"/>
          <w:sz w:val="24"/>
          <w:szCs w:val="24"/>
        </w:rPr>
        <w:t xml:space="preserve"> голосующему членами комиссии по списку участников опроса.</w:t>
      </w:r>
      <w:proofErr w:type="gramEnd"/>
      <w:r>
        <w:rPr>
          <w:rFonts w:eastAsia="Calibri"/>
          <w:sz w:val="24"/>
          <w:szCs w:val="24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напротив </w:t>
      </w:r>
      <w:proofErr w:type="gramStart"/>
      <w:r>
        <w:rPr>
          <w:rFonts w:eastAsia="Calibri"/>
          <w:sz w:val="24"/>
          <w:szCs w:val="24"/>
        </w:rPr>
        <w:t>своих</w:t>
      </w:r>
      <w:proofErr w:type="gramEnd"/>
      <w:r>
        <w:rPr>
          <w:rFonts w:eastAsia="Calibri"/>
          <w:sz w:val="24"/>
          <w:szCs w:val="24"/>
        </w:rPr>
        <w:t xml:space="preserve"> фамилии, имени и отчества в списке. Заполнение паспортных данных в списке не требуется.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>
        <w:rPr>
          <w:rFonts w:eastAsia="Calibri"/>
          <w:sz w:val="24"/>
          <w:szCs w:val="24"/>
        </w:rPr>
        <w:t xml:space="preserve">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>
        <w:rPr>
          <w:rFonts w:eastAsia="Calibri"/>
          <w:sz w:val="24"/>
          <w:szCs w:val="24"/>
        </w:rPr>
        <w:t>голосующему</w:t>
      </w:r>
      <w:proofErr w:type="gramEnd"/>
      <w:r>
        <w:rPr>
          <w:rFonts w:eastAsia="Calibri"/>
          <w:sz w:val="24"/>
          <w:szCs w:val="24"/>
        </w:rPr>
        <w:t xml:space="preserve"> помощь, расписывается в списке участников опроса в графе "Подпись участника опроса о получении опросного листа" с указанием своей фамилии.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Опросный лист заполняется </w:t>
      </w:r>
      <w:proofErr w:type="gramStart"/>
      <w:r>
        <w:rPr>
          <w:rFonts w:eastAsia="Calibri"/>
          <w:sz w:val="24"/>
          <w:szCs w:val="24"/>
        </w:rPr>
        <w:t>голосующим</w:t>
      </w:r>
      <w:proofErr w:type="gramEnd"/>
      <w:r>
        <w:rPr>
          <w:rFonts w:eastAsia="Calibri"/>
          <w:sz w:val="24"/>
          <w:szCs w:val="24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рядом с подписью голосующего о получении опросного листа.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proofErr w:type="gramStart"/>
      <w:r>
        <w:rPr>
          <w:rFonts w:eastAsia="Calibri"/>
          <w:sz w:val="24"/>
          <w:szCs w:val="24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>
        <w:rPr>
          <w:rFonts w:eastAsia="Calibri"/>
          <w:sz w:val="24"/>
          <w:szCs w:val="24"/>
        </w:rPr>
        <w:t xml:space="preserve"> Член комиссии </w:t>
      </w:r>
      <w:proofErr w:type="spellStart"/>
      <w:r>
        <w:rPr>
          <w:rFonts w:eastAsia="Calibri"/>
          <w:sz w:val="24"/>
          <w:szCs w:val="24"/>
        </w:rPr>
        <w:t>выдает</w:t>
      </w:r>
      <w:proofErr w:type="spellEnd"/>
      <w:r>
        <w:rPr>
          <w:rFonts w:eastAsia="Calibri"/>
          <w:sz w:val="24"/>
          <w:szCs w:val="24"/>
        </w:rPr>
        <w:t xml:space="preserve"> голосующему новый опросный лист, делая при этом соответствующую отметку в списке участников опроса напротив фамилии, имени и отчества данного участника. Испорченный опросный лист погашается, о чем составляется акт.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Вопрос о проведении голосования с применением переносных ящиков для голосования комиссия решает самостоятельно.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8. Если член комиссии нарушает тайну голосования или пытается повлиять на волеизъявление участников опроса, он немедленно отстраняется от участия в </w:t>
      </w:r>
      <w:proofErr w:type="spellStart"/>
      <w:r>
        <w:rPr>
          <w:rFonts w:eastAsia="Calibri"/>
          <w:sz w:val="24"/>
          <w:szCs w:val="24"/>
        </w:rPr>
        <w:t>ее</w:t>
      </w:r>
      <w:proofErr w:type="spellEnd"/>
      <w:r>
        <w:rPr>
          <w:rFonts w:eastAsia="Calibri"/>
          <w:sz w:val="24"/>
          <w:szCs w:val="24"/>
        </w:rPr>
        <w:t xml:space="preserve"> работе. Решение об этом принимается комиссией.</w:t>
      </w:r>
    </w:p>
    <w:p w:rsidR="00B16A6C" w:rsidRDefault="00B16A6C" w:rsidP="00B16A6C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</w:p>
    <w:p w:rsidR="00B16A6C" w:rsidRPr="00B22ACA" w:rsidRDefault="00B16A6C" w:rsidP="00B16A6C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4"/>
          <w:szCs w:val="24"/>
        </w:rPr>
      </w:pPr>
      <w:r w:rsidRPr="00B22ACA">
        <w:rPr>
          <w:rFonts w:eastAsia="Calibri"/>
          <w:b/>
          <w:sz w:val="24"/>
          <w:szCs w:val="24"/>
        </w:rPr>
        <w:t>9. Установление результатов опроса</w:t>
      </w:r>
    </w:p>
    <w:p w:rsidR="00B16A6C" w:rsidRDefault="00B16A6C" w:rsidP="00B16A6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B16A6C" w:rsidRDefault="00B16A6C" w:rsidP="00B16A6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В течение семи рабочих дней со дня окончания проведения опроса комиссия </w:t>
      </w:r>
      <w:proofErr w:type="gramStart"/>
      <w:r>
        <w:rPr>
          <w:rFonts w:eastAsia="Calibri"/>
          <w:sz w:val="24"/>
          <w:szCs w:val="24"/>
        </w:rPr>
        <w:t>подводит результаты</w:t>
      </w:r>
      <w:proofErr w:type="gramEnd"/>
      <w:r>
        <w:rPr>
          <w:rFonts w:eastAsia="Calibri"/>
          <w:sz w:val="24"/>
          <w:szCs w:val="24"/>
        </w:rPr>
        <w:t xml:space="preserve"> опроса, которые оформляются протоколом о результатах опроса.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В протоколе о результатах опроса указываются: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номер экземпляра протокола;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дата составления протокола;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сроки проведения опроса: дата начала и окончания;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территория опроса;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5) формулировка вопроса (вопросов), выносимого (выносимых) на опрос;</w:t>
      </w:r>
      <w:proofErr w:type="gramEnd"/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кем проводился опрос;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минимальная численность жителей, участвующих в опросе, установленная в решении городского Собрания о назначении опроса;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общее число жителей, обладающих избирательным правом;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9) число жителей, принявших участие в опросе;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10) процентное соотношение жителей, принявших участие в опросе, к минимальной численности жителей, участвующих в опросе, установленной в решении городского Собрания о назначении опроса;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11) процентное соотношение жителей, принявших участие в опросе, к числу жителей, обладающих избирательным правом;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12) число опросных листов, признанных недействительными;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13) число жителей, принявших участие в опросе, высказавшихся по позиции "За" по вопросу, вынесенному на опрос;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14) процентное соотношение жителей, принявших участие в опросе, высказавшихся по позиции "За" по вопросу, вынесенному на опрос, к жителям, принявшим участие в опросе;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15) число жителей, принявших участие в опросе, высказавшихся по позиции "Против" по вопросу, вынесенному на опрос;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16) процентное соотношение жителей, принявших участие в опросе, высказавшихся по позиции "Против" по вопросу, вынесенному на опрос, к жителям, принявшим участие в опросе;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17) одно из следующих решений: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признание опроса </w:t>
      </w:r>
      <w:proofErr w:type="gramStart"/>
      <w:r>
        <w:rPr>
          <w:rFonts w:eastAsia="Calibri"/>
          <w:sz w:val="24"/>
          <w:szCs w:val="24"/>
        </w:rPr>
        <w:t>состоявшимся</w:t>
      </w:r>
      <w:proofErr w:type="gramEnd"/>
      <w:r>
        <w:rPr>
          <w:rFonts w:eastAsia="Calibri"/>
          <w:sz w:val="24"/>
          <w:szCs w:val="24"/>
        </w:rPr>
        <w:t>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б) признание опроса </w:t>
      </w:r>
      <w:proofErr w:type="gramStart"/>
      <w:r>
        <w:rPr>
          <w:rFonts w:eastAsia="Calibri"/>
          <w:sz w:val="24"/>
          <w:szCs w:val="24"/>
        </w:rPr>
        <w:t>несостоявшимся</w:t>
      </w:r>
      <w:proofErr w:type="gramEnd"/>
      <w:r>
        <w:rPr>
          <w:rFonts w:eastAsia="Calibri"/>
          <w:sz w:val="24"/>
          <w:szCs w:val="24"/>
        </w:rPr>
        <w:t>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в) признание опроса </w:t>
      </w:r>
      <w:proofErr w:type="gramStart"/>
      <w:r>
        <w:rPr>
          <w:rFonts w:eastAsia="Calibri"/>
          <w:sz w:val="24"/>
          <w:szCs w:val="24"/>
        </w:rPr>
        <w:t>недействительным</w:t>
      </w:r>
      <w:proofErr w:type="gramEnd"/>
      <w:r>
        <w:rPr>
          <w:rFonts w:eastAsia="Calibri"/>
          <w:sz w:val="24"/>
          <w:szCs w:val="24"/>
        </w:rPr>
        <w:t>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18) результаты опроса (вопрос считается одобренным, если за него проголосовало более половины участников опроса, принявших участие в голосовании);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19) фамилии и инициалы председателя, секретаря, других членов комиссии и их подписи;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20) дата и время подписания протокола.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Если опрос проводился по нескольким вопросам, то </w:t>
      </w:r>
      <w:proofErr w:type="spellStart"/>
      <w:r>
        <w:rPr>
          <w:rFonts w:eastAsia="Calibri"/>
          <w:sz w:val="24"/>
          <w:szCs w:val="24"/>
        </w:rPr>
        <w:t>подсчет</w:t>
      </w:r>
      <w:proofErr w:type="spellEnd"/>
      <w:r>
        <w:rPr>
          <w:rFonts w:eastAsia="Calibri"/>
          <w:sz w:val="24"/>
          <w:szCs w:val="24"/>
        </w:rPr>
        <w:t xml:space="preserve"> результатов опроса и составление протокола о результатах опроса производятся отдельно по каждому вопросу.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 Недействительными признаются опросные листы неустановленной формы, не имеющие отметок членов комиссии, не содержащие данных об участнике опроса или его подписи, а также листы, по которым невозможно достоверно установить мнение участников опроса.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Опрос считается состоявшимся, если число жителей, принявших участие в опросе, превышает или соответствует установленной в решении городского Собрания о назначении опроса минимальной численности жителей, участвующих в опросе.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Опрос считается несостоявшимся, если число жителей, принявших участие в опросе, составляет </w:t>
      </w:r>
      <w:proofErr w:type="gramStart"/>
      <w:r>
        <w:rPr>
          <w:rFonts w:eastAsia="Calibri"/>
          <w:sz w:val="24"/>
          <w:szCs w:val="24"/>
        </w:rPr>
        <w:t>менее минимальной</w:t>
      </w:r>
      <w:proofErr w:type="gramEnd"/>
      <w:r>
        <w:rPr>
          <w:rFonts w:eastAsia="Calibri"/>
          <w:sz w:val="24"/>
          <w:szCs w:val="24"/>
        </w:rPr>
        <w:t xml:space="preserve"> численности жителей, участвующих в опросе, установленной в решении городского Собрания о назначении опроса.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 В случае если опрос считается несостоявшимся, проводится повторный опрос в порядке, установленном настоящим Положением, и в срок не позднее 20 дней со дня поступления протокола об итогах опроса в городское Собрание.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8. Опрос считается недействительным, если допущенные при проведении опроса нарушения не позволяют с достоверностью установить результаты опроса.</w:t>
      </w:r>
    </w:p>
    <w:p w:rsid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9. Протокол о результатах опроса составляется в одном экземпляре, подписывается всеми членами комиссии и незамедлительно направляется комиссией в городское Собрание. К протоколу о результатах опроса прилагаются сброшюрованные и пронумерованные опросные листы, опросные списки, жалобы, заявления граждан о нарушениях при проведении опроса. Копия протокола о результатах опроса в течение </w:t>
      </w:r>
      <w:proofErr w:type="spellStart"/>
      <w:r>
        <w:rPr>
          <w:rFonts w:eastAsia="Calibri"/>
          <w:sz w:val="24"/>
          <w:szCs w:val="24"/>
        </w:rPr>
        <w:t>трех</w:t>
      </w:r>
      <w:proofErr w:type="spellEnd"/>
      <w:r>
        <w:rPr>
          <w:rFonts w:eastAsia="Calibri"/>
          <w:sz w:val="24"/>
          <w:szCs w:val="24"/>
        </w:rPr>
        <w:t xml:space="preserve"> рабочих дней со дня его подписания направляется комиссией инициатору проведения опроса.</w:t>
      </w:r>
    </w:p>
    <w:p w:rsidR="00CB5E0F" w:rsidRPr="00B16A6C" w:rsidRDefault="00B16A6C" w:rsidP="00B16A6C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 Сведения о результатах опроса подлежат официальному опубликованию (обнародованию) городским Собранием не позднее десяти рабочих дней со дня окончания проведения опроса.</w:t>
      </w:r>
      <w:bookmarkStart w:id="1" w:name="_GoBack"/>
      <w:bookmarkEnd w:id="1"/>
    </w:p>
    <w:sectPr w:rsidR="00CB5E0F" w:rsidRPr="00B1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0C8"/>
    <w:multiLevelType w:val="hybridMultilevel"/>
    <w:tmpl w:val="39062B10"/>
    <w:lvl w:ilvl="0" w:tplc="7C347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34B5F"/>
    <w:multiLevelType w:val="hybridMultilevel"/>
    <w:tmpl w:val="502C37D6"/>
    <w:lvl w:ilvl="0" w:tplc="06925F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6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16A6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A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16A6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2179</Words>
  <Characters>12423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Положение «Об опросе граждан в муниципальном образовании «Город Обнинск»</vt:lpstr>
      <vt:lpstr>1. Предмет регулирования настоящего Положения</vt:lpstr>
      <vt:lpstr>2. Порядок назначения опроса</vt:lpstr>
      <vt:lpstr/>
      <vt:lpstr>3. Комиссия по подготовке и проведению опроса</vt:lpstr>
      <vt:lpstr/>
      <vt:lpstr>4. Виды опроса</vt:lpstr>
      <vt:lpstr/>
      <vt:lpstr>5. Опросный лист</vt:lpstr>
      <vt:lpstr/>
      <vt:lpstr>Порядок проведения опроса в виде</vt:lpstr>
      <vt:lpstr>открытого голосования на собраниях жителей</vt:lpstr>
      <vt:lpstr/>
      <vt:lpstr>7. Порядок проведения опроса в виде поименного голосования</vt:lpstr>
      <vt:lpstr/>
      <vt:lpstr>Статья 8. Порядок проведения опроса в виде тайного голосования</vt:lpstr>
      <vt:lpstr/>
      <vt:lpstr>9. Установление результатов опроса</vt:lpstr>
    </vt:vector>
  </TitlesOfParts>
  <Company/>
  <LinksUpToDate>false</LinksUpToDate>
  <CharactersWithSpaces>14573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2017-09-29T07:27:00Z</dcterms:created>
  <dcterms:modified xsi:type="dcterms:W3CDTF">2017-09-29T07:27:00Z</dcterms:modified>
</cp:coreProperties>
</file>