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EB" w:rsidRDefault="003974EB">
      <w:bookmarkStart w:id="0" w:name="_GoBack"/>
      <w:bookmarkEnd w:id="0"/>
    </w:p>
    <w:p w:rsidR="00653DA7" w:rsidRPr="001B0AFA" w:rsidRDefault="003974EB" w:rsidP="003974EB">
      <w:pPr>
        <w:spacing w:after="120"/>
        <w:jc w:val="center"/>
        <w:rPr>
          <w:b/>
          <w:sz w:val="32"/>
          <w:szCs w:val="32"/>
        </w:rPr>
      </w:pPr>
      <w:r w:rsidRPr="001B0AFA">
        <w:rPr>
          <w:b/>
          <w:sz w:val="32"/>
          <w:szCs w:val="32"/>
        </w:rPr>
        <w:t>Биография Семендяева Ю.С.</w:t>
      </w:r>
    </w:p>
    <w:p w:rsidR="003974EB" w:rsidRPr="0033180F" w:rsidRDefault="003974EB" w:rsidP="003974EB">
      <w:pPr>
        <w:ind w:firstLine="709"/>
        <w:jc w:val="both"/>
        <w:rPr>
          <w:sz w:val="28"/>
          <w:szCs w:val="28"/>
        </w:rPr>
      </w:pPr>
      <w:r w:rsidRPr="0033180F">
        <w:rPr>
          <w:sz w:val="28"/>
          <w:szCs w:val="28"/>
        </w:rPr>
        <w:t>Семендяев Юрий Сергеевич-начальник Управления кадров и учебных заведений. Член коллегии Министерства среднего машиностроения</w:t>
      </w:r>
      <w:r w:rsidR="001B0AFA">
        <w:rPr>
          <w:sz w:val="28"/>
          <w:szCs w:val="28"/>
        </w:rPr>
        <w:t>.</w:t>
      </w:r>
    </w:p>
    <w:p w:rsidR="003974EB" w:rsidRPr="0033180F" w:rsidRDefault="003974EB" w:rsidP="003974EB">
      <w:pPr>
        <w:ind w:firstLine="709"/>
        <w:jc w:val="both"/>
        <w:rPr>
          <w:sz w:val="28"/>
          <w:szCs w:val="28"/>
        </w:rPr>
      </w:pPr>
      <w:r w:rsidRPr="0033180F">
        <w:rPr>
          <w:sz w:val="28"/>
          <w:szCs w:val="28"/>
        </w:rPr>
        <w:t xml:space="preserve">Юрий Сергеевич родился </w:t>
      </w:r>
      <w:r w:rsidRPr="001B0AFA">
        <w:rPr>
          <w:i/>
          <w:sz w:val="28"/>
          <w:szCs w:val="28"/>
        </w:rPr>
        <w:t>5 декабря 1925 года</w:t>
      </w:r>
      <w:r w:rsidRPr="0033180F">
        <w:rPr>
          <w:sz w:val="28"/>
          <w:szCs w:val="28"/>
        </w:rPr>
        <w:t xml:space="preserve"> в г. </w:t>
      </w:r>
      <w:proofErr w:type="spellStart"/>
      <w:r w:rsidRPr="0033180F">
        <w:rPr>
          <w:sz w:val="28"/>
          <w:szCs w:val="28"/>
        </w:rPr>
        <w:t>Обоянь</w:t>
      </w:r>
      <w:proofErr w:type="spellEnd"/>
      <w:r w:rsidRPr="0033180F">
        <w:rPr>
          <w:sz w:val="28"/>
          <w:szCs w:val="28"/>
        </w:rPr>
        <w:t xml:space="preserve"> Курской области</w:t>
      </w:r>
      <w:r w:rsidR="001B0AFA">
        <w:rPr>
          <w:sz w:val="28"/>
          <w:szCs w:val="28"/>
        </w:rPr>
        <w:t>.</w:t>
      </w:r>
    </w:p>
    <w:p w:rsidR="003974EB" w:rsidRPr="00042875" w:rsidRDefault="003974EB" w:rsidP="003974EB">
      <w:pPr>
        <w:ind w:firstLine="709"/>
        <w:jc w:val="both"/>
        <w:rPr>
          <w:sz w:val="28"/>
          <w:szCs w:val="28"/>
        </w:rPr>
      </w:pPr>
      <w:r w:rsidRPr="0033180F">
        <w:rPr>
          <w:sz w:val="28"/>
          <w:szCs w:val="28"/>
        </w:rPr>
        <w:t xml:space="preserve">Его жизненный путь начался со студенческой скамьи Московского энергетического института (сентябрь 1943- декабрь 1948 г.) далее он был продолжен инженером-конструктором </w:t>
      </w:r>
      <w:proofErr w:type="spellStart"/>
      <w:r w:rsidRPr="0033180F">
        <w:rPr>
          <w:sz w:val="28"/>
          <w:szCs w:val="28"/>
        </w:rPr>
        <w:t>Минсредмаша</w:t>
      </w:r>
      <w:proofErr w:type="spellEnd"/>
      <w:r w:rsidR="00BF3BBF">
        <w:rPr>
          <w:sz w:val="28"/>
          <w:szCs w:val="28"/>
        </w:rPr>
        <w:t xml:space="preserve"> СССР</w:t>
      </w:r>
      <w:r w:rsidRPr="0033180F">
        <w:rPr>
          <w:sz w:val="28"/>
          <w:szCs w:val="28"/>
        </w:rPr>
        <w:t xml:space="preserve"> (январь 1949- март 1950 г.). С марта 1950 года по ноябрь 1952 г. является референтом </w:t>
      </w:r>
      <w:r w:rsidR="0033180F" w:rsidRPr="0033180F">
        <w:rPr>
          <w:sz w:val="28"/>
          <w:szCs w:val="28"/>
        </w:rPr>
        <w:t xml:space="preserve">научно-технического отдела Первого главного управления </w:t>
      </w:r>
      <w:proofErr w:type="spellStart"/>
      <w:r w:rsidRPr="0033180F">
        <w:rPr>
          <w:sz w:val="28"/>
          <w:szCs w:val="28"/>
        </w:rPr>
        <w:t>Минстредмаша</w:t>
      </w:r>
      <w:proofErr w:type="spellEnd"/>
      <w:r w:rsidRPr="0033180F">
        <w:rPr>
          <w:sz w:val="28"/>
          <w:szCs w:val="28"/>
        </w:rPr>
        <w:t xml:space="preserve">. </w:t>
      </w:r>
      <w:r w:rsidR="0033180F" w:rsidRPr="0033180F">
        <w:rPr>
          <w:sz w:val="28"/>
          <w:szCs w:val="28"/>
        </w:rPr>
        <w:t xml:space="preserve">После организации в 1953 году Министерства среднего машиностроения СССР он был переведен в Научно-техническое управление на должность заместителя начальника физико-технического отдела. </w:t>
      </w:r>
      <w:r w:rsidR="00395C05">
        <w:rPr>
          <w:sz w:val="28"/>
          <w:szCs w:val="28"/>
        </w:rPr>
        <w:t>В это период времени за успешное выполнение специал</w:t>
      </w:r>
      <w:r w:rsidR="00042875">
        <w:rPr>
          <w:sz w:val="28"/>
          <w:szCs w:val="28"/>
        </w:rPr>
        <w:t>ьного задания Правительства</w:t>
      </w:r>
      <w:r w:rsidR="00395C05">
        <w:rPr>
          <w:sz w:val="28"/>
          <w:szCs w:val="28"/>
        </w:rPr>
        <w:t xml:space="preserve"> </w:t>
      </w:r>
      <w:r w:rsidR="00DF102E">
        <w:rPr>
          <w:sz w:val="28"/>
          <w:szCs w:val="28"/>
        </w:rPr>
        <w:t>указом Президиума</w:t>
      </w:r>
      <w:r w:rsidR="00042875">
        <w:rPr>
          <w:sz w:val="28"/>
          <w:szCs w:val="28"/>
        </w:rPr>
        <w:t xml:space="preserve"> Верховного Совета СССР </w:t>
      </w:r>
      <w:r w:rsidR="00395C05">
        <w:rPr>
          <w:sz w:val="28"/>
          <w:szCs w:val="28"/>
        </w:rPr>
        <w:t xml:space="preserve">был награжден </w:t>
      </w:r>
      <w:r w:rsidR="00395C05" w:rsidRPr="001B0AFA">
        <w:rPr>
          <w:i/>
          <w:sz w:val="28"/>
          <w:szCs w:val="28"/>
        </w:rPr>
        <w:t>орденом «Трудового Красного Знамени» (январь 1954 г.)</w:t>
      </w:r>
      <w:r w:rsidR="001B0AFA">
        <w:rPr>
          <w:i/>
          <w:sz w:val="28"/>
          <w:szCs w:val="28"/>
        </w:rPr>
        <w:t>.</w:t>
      </w:r>
    </w:p>
    <w:p w:rsidR="00724152" w:rsidRDefault="003974EB" w:rsidP="003974EB">
      <w:pPr>
        <w:ind w:firstLine="709"/>
        <w:jc w:val="both"/>
        <w:rPr>
          <w:sz w:val="28"/>
          <w:szCs w:val="28"/>
        </w:rPr>
      </w:pPr>
      <w:r w:rsidRPr="0067339A">
        <w:rPr>
          <w:sz w:val="28"/>
          <w:szCs w:val="28"/>
        </w:rPr>
        <w:t>Активная работа, организаторские способности и незаурядное умение Ю.С. Семендяева работать с людьми способствовали тому, что в 1959 году он был переведен на работу в аппарат оборонного отдела ЦК КПСС</w:t>
      </w:r>
      <w:r w:rsidR="0067339A">
        <w:rPr>
          <w:sz w:val="28"/>
          <w:szCs w:val="28"/>
        </w:rPr>
        <w:t xml:space="preserve"> инструктором отдела. </w:t>
      </w:r>
      <w:r w:rsidR="0067339A" w:rsidRPr="00042875">
        <w:rPr>
          <w:sz w:val="28"/>
          <w:szCs w:val="28"/>
        </w:rPr>
        <w:t xml:space="preserve">В </w:t>
      </w:r>
      <w:r w:rsidR="00724152" w:rsidRPr="00042875">
        <w:rPr>
          <w:sz w:val="28"/>
          <w:szCs w:val="28"/>
        </w:rPr>
        <w:t xml:space="preserve">октябре </w:t>
      </w:r>
      <w:r w:rsidR="0067339A" w:rsidRPr="00042875">
        <w:rPr>
          <w:sz w:val="28"/>
          <w:szCs w:val="28"/>
        </w:rPr>
        <w:t xml:space="preserve">1959 </w:t>
      </w:r>
      <w:r w:rsidR="00724152" w:rsidRPr="00042875">
        <w:rPr>
          <w:sz w:val="28"/>
          <w:szCs w:val="28"/>
        </w:rPr>
        <w:t>года</w:t>
      </w:r>
      <w:r w:rsidR="0067339A" w:rsidRPr="00042875">
        <w:rPr>
          <w:sz w:val="28"/>
          <w:szCs w:val="28"/>
        </w:rPr>
        <w:t xml:space="preserve"> </w:t>
      </w:r>
      <w:r w:rsidR="00DF102E">
        <w:rPr>
          <w:sz w:val="28"/>
          <w:szCs w:val="28"/>
        </w:rPr>
        <w:t>указом Президиума</w:t>
      </w:r>
      <w:r w:rsidR="00042875" w:rsidRPr="00042875">
        <w:rPr>
          <w:sz w:val="28"/>
          <w:szCs w:val="28"/>
        </w:rPr>
        <w:t xml:space="preserve"> Верховного Совета СССР </w:t>
      </w:r>
      <w:r w:rsidR="0067339A" w:rsidRPr="00042875">
        <w:rPr>
          <w:sz w:val="28"/>
          <w:szCs w:val="28"/>
        </w:rPr>
        <w:t xml:space="preserve">за выполнения специального задания Правительства был награжден </w:t>
      </w:r>
      <w:r w:rsidR="0067339A" w:rsidRPr="001B0AFA">
        <w:rPr>
          <w:i/>
          <w:sz w:val="28"/>
          <w:szCs w:val="28"/>
        </w:rPr>
        <w:t>орденом «Знак Почета»</w:t>
      </w:r>
      <w:r w:rsidRPr="001B0AFA">
        <w:rPr>
          <w:i/>
          <w:sz w:val="28"/>
          <w:szCs w:val="28"/>
        </w:rPr>
        <w:t>.</w:t>
      </w:r>
    </w:p>
    <w:p w:rsidR="003974EB" w:rsidRPr="00724152" w:rsidRDefault="003974EB" w:rsidP="003974EB">
      <w:pPr>
        <w:ind w:firstLine="709"/>
        <w:jc w:val="both"/>
        <w:rPr>
          <w:sz w:val="28"/>
          <w:szCs w:val="28"/>
        </w:rPr>
      </w:pPr>
      <w:r w:rsidRPr="00724152">
        <w:rPr>
          <w:sz w:val="28"/>
          <w:szCs w:val="28"/>
        </w:rPr>
        <w:t xml:space="preserve">В 1966 году Ю.С. Семендяев переведен в центральный аппарат </w:t>
      </w:r>
      <w:proofErr w:type="spellStart"/>
      <w:r w:rsidRPr="00724152">
        <w:rPr>
          <w:sz w:val="28"/>
          <w:szCs w:val="28"/>
        </w:rPr>
        <w:t>Минсредмаша</w:t>
      </w:r>
      <w:proofErr w:type="spellEnd"/>
      <w:r w:rsidRPr="00724152">
        <w:rPr>
          <w:sz w:val="28"/>
          <w:szCs w:val="28"/>
        </w:rPr>
        <w:t xml:space="preserve"> и назначен на должность начальника Управления кадров и учебных заведений.</w:t>
      </w:r>
    </w:p>
    <w:p w:rsidR="003974EB" w:rsidRPr="00724152" w:rsidRDefault="003974EB" w:rsidP="003974EB">
      <w:pPr>
        <w:ind w:firstLine="709"/>
        <w:jc w:val="both"/>
        <w:rPr>
          <w:sz w:val="28"/>
          <w:szCs w:val="28"/>
        </w:rPr>
      </w:pPr>
      <w:r w:rsidRPr="00724152">
        <w:rPr>
          <w:sz w:val="28"/>
          <w:szCs w:val="28"/>
        </w:rPr>
        <w:t xml:space="preserve">Это был период развития атомной отрасли, который вызвал необходимость увеличить объёмы подготовки квалифицированных кадров для всех </w:t>
      </w:r>
      <w:proofErr w:type="spellStart"/>
      <w:r w:rsidRPr="00724152">
        <w:rPr>
          <w:sz w:val="28"/>
          <w:szCs w:val="28"/>
        </w:rPr>
        <w:t>подотраслей</w:t>
      </w:r>
      <w:proofErr w:type="spellEnd"/>
      <w:r w:rsidRPr="00724152">
        <w:rPr>
          <w:sz w:val="28"/>
          <w:szCs w:val="28"/>
        </w:rPr>
        <w:t>. Для удовлетворения возросших потребностей в квалифицированных рабочих кадрах, руководство МСМ приняло решение создать отраслевую систему профессионально-технических училищ (ПТУ). Строительство ПТУ и постоянное обновление их учебно-материальной базы осуществлялось за счёт смет государственных капитальных вложений, выделяемых на развитие крупных промышленных объектов. Особое внимание уделялось развитию ПТУ строительного профиля. К середине 80-ых годов в системе учебных заведений, деятельность которых направляло и курировало Управление кадров и учебных заведений, находились: 65 профессионально – технических училищ, 20 техникумов, 6 факультетов повышения квалификации при отделениях МИФИ и ТПИ. На всех крупных предприятиях отрасли были созданы учебн</w:t>
      </w:r>
      <w:r w:rsidR="001B0AFA">
        <w:rPr>
          <w:sz w:val="28"/>
          <w:szCs w:val="28"/>
        </w:rPr>
        <w:t>о-курсовые подразделения.</w:t>
      </w:r>
    </w:p>
    <w:p w:rsidR="003974EB" w:rsidRPr="00724152" w:rsidRDefault="003974EB" w:rsidP="003974EB">
      <w:pPr>
        <w:ind w:firstLine="709"/>
        <w:jc w:val="both"/>
        <w:rPr>
          <w:sz w:val="28"/>
          <w:szCs w:val="28"/>
        </w:rPr>
      </w:pPr>
      <w:r w:rsidRPr="00724152">
        <w:rPr>
          <w:sz w:val="28"/>
          <w:szCs w:val="28"/>
        </w:rPr>
        <w:t xml:space="preserve">В 1967 году министерства СССР начали создавать учебные заведения принципиально нового типа – отраслевые институты повышения квалификации руководящих работников и специалистов. Создание системы повышения управленческой квалификации руководителей и специалистов </w:t>
      </w:r>
      <w:r w:rsidRPr="00724152">
        <w:rPr>
          <w:sz w:val="28"/>
          <w:szCs w:val="28"/>
        </w:rPr>
        <w:lastRenderedPageBreak/>
        <w:t>открывало новые возможности для улучшения технико-экономических показателей и повышению уровня безопасности деятельности предприятий атомной отрасли на новом этапе её развития.</w:t>
      </w:r>
    </w:p>
    <w:p w:rsidR="0067339A" w:rsidRPr="00BF3BBF" w:rsidRDefault="00724152" w:rsidP="0067339A">
      <w:pPr>
        <w:ind w:firstLine="709"/>
        <w:jc w:val="both"/>
        <w:rPr>
          <w:sz w:val="28"/>
          <w:szCs w:val="28"/>
        </w:rPr>
      </w:pPr>
      <w:r w:rsidRPr="00BF3BBF">
        <w:rPr>
          <w:sz w:val="28"/>
          <w:szCs w:val="28"/>
        </w:rPr>
        <w:t>Юрий Сергеевич я</w:t>
      </w:r>
      <w:r w:rsidR="0067339A" w:rsidRPr="00BF3BBF">
        <w:rPr>
          <w:sz w:val="28"/>
          <w:szCs w:val="28"/>
        </w:rPr>
        <w:t>влялся основным разработчиком создания и развития отраслевой системы повышения квалификации кадров. Под его кураторством был создан Центральный институт повышения квалификации</w:t>
      </w:r>
      <w:r w:rsidRPr="00BF3BBF">
        <w:rPr>
          <w:sz w:val="28"/>
          <w:szCs w:val="28"/>
        </w:rPr>
        <w:t>. Его заслуги были замечены и оценены Правительством СССР. В ок</w:t>
      </w:r>
      <w:r w:rsidR="00BF3BBF" w:rsidRPr="00BF3BBF">
        <w:rPr>
          <w:sz w:val="28"/>
          <w:szCs w:val="28"/>
        </w:rPr>
        <w:t>тябре 1971 г. его заслуги б</w:t>
      </w:r>
      <w:r w:rsidR="00042875">
        <w:rPr>
          <w:sz w:val="28"/>
          <w:szCs w:val="28"/>
        </w:rPr>
        <w:t xml:space="preserve">ыли отмечены </w:t>
      </w:r>
      <w:r w:rsidR="00DF102E">
        <w:rPr>
          <w:sz w:val="28"/>
          <w:szCs w:val="28"/>
        </w:rPr>
        <w:t>указом Президиума</w:t>
      </w:r>
      <w:r w:rsidR="00042875">
        <w:rPr>
          <w:sz w:val="28"/>
          <w:szCs w:val="28"/>
        </w:rPr>
        <w:t xml:space="preserve"> Верховного Совета СССР</w:t>
      </w:r>
      <w:r w:rsidR="00BF3BBF" w:rsidRPr="00BF3BBF">
        <w:rPr>
          <w:sz w:val="28"/>
          <w:szCs w:val="28"/>
        </w:rPr>
        <w:t xml:space="preserve">. Он был награжден </w:t>
      </w:r>
      <w:r w:rsidR="00BF3BBF" w:rsidRPr="001B0AFA">
        <w:rPr>
          <w:i/>
          <w:sz w:val="28"/>
          <w:szCs w:val="28"/>
        </w:rPr>
        <w:t>вторым орденом «Трудового Красного Знамени»</w:t>
      </w:r>
      <w:r w:rsidR="00042875" w:rsidRPr="001B0AFA">
        <w:rPr>
          <w:i/>
          <w:sz w:val="28"/>
          <w:szCs w:val="28"/>
        </w:rPr>
        <w:t>.</w:t>
      </w:r>
    </w:p>
    <w:p w:rsidR="003974EB" w:rsidRPr="00BF3BBF" w:rsidRDefault="003974EB" w:rsidP="003974EB">
      <w:pPr>
        <w:pStyle w:val="a4"/>
        <w:rPr>
          <w:sz w:val="28"/>
          <w:szCs w:val="28"/>
        </w:rPr>
      </w:pPr>
      <w:r w:rsidRPr="00BF3BBF">
        <w:rPr>
          <w:sz w:val="28"/>
          <w:szCs w:val="28"/>
        </w:rPr>
        <w:t xml:space="preserve">Управление кадров и учебных заведений осуществляло свою деятельность в тесном контакте с Научно-техническим управлением, промышленными Главками и управлениями </w:t>
      </w:r>
      <w:proofErr w:type="spellStart"/>
      <w:r w:rsidRPr="00BF3BBF">
        <w:rPr>
          <w:sz w:val="28"/>
          <w:szCs w:val="28"/>
        </w:rPr>
        <w:t>Минсредмаша</w:t>
      </w:r>
      <w:proofErr w:type="spellEnd"/>
      <w:r w:rsidRPr="00BF3BBF">
        <w:rPr>
          <w:sz w:val="28"/>
          <w:szCs w:val="28"/>
        </w:rPr>
        <w:t xml:space="preserve">. Регулярно (не реже одного раза в течение 5 лет) проводились 2-х недельные учебные семинары для начальников всех главков и управлений, главных инженеров этих структурных подразделений, а также директоров и главных инженеров промышленных комбинатов, научных и проектных институтов. Персональный состав указанных групп и программу обучения (с указанием лекторов) Ю.С. Семендяев лично утверждал у Министра Е.П. Славского. </w:t>
      </w:r>
    </w:p>
    <w:p w:rsidR="00BF3BBF" w:rsidRPr="00BF3BBF" w:rsidRDefault="003974EB" w:rsidP="001B0AFA">
      <w:pPr>
        <w:ind w:firstLine="709"/>
        <w:jc w:val="both"/>
        <w:rPr>
          <w:sz w:val="28"/>
          <w:szCs w:val="28"/>
        </w:rPr>
      </w:pPr>
      <w:r w:rsidRPr="00BF3BBF">
        <w:rPr>
          <w:sz w:val="28"/>
          <w:szCs w:val="28"/>
        </w:rPr>
        <w:t>Результаты практического использования предложений, содержащихся в выпускных работах, выполненных в период обучения, учитывались при аттестации работников.</w:t>
      </w:r>
      <w:r w:rsidR="00BF3BBF">
        <w:rPr>
          <w:sz w:val="28"/>
          <w:szCs w:val="28"/>
        </w:rPr>
        <w:t xml:space="preserve"> Его деятельность на посту начальника управления кадров и учебных заведения была оценена руководством страны.</w:t>
      </w:r>
      <w:r w:rsidR="00042875">
        <w:rPr>
          <w:sz w:val="28"/>
          <w:szCs w:val="28"/>
        </w:rPr>
        <w:t xml:space="preserve"> В марте 1981 </w:t>
      </w:r>
      <w:r w:rsidR="00DF102E">
        <w:rPr>
          <w:sz w:val="28"/>
          <w:szCs w:val="28"/>
        </w:rPr>
        <w:t>указом Президиума</w:t>
      </w:r>
      <w:r w:rsidR="00042875">
        <w:rPr>
          <w:sz w:val="28"/>
          <w:szCs w:val="28"/>
        </w:rPr>
        <w:t xml:space="preserve"> Верховного Совета СССР года он был награжден </w:t>
      </w:r>
      <w:r w:rsidR="00042875" w:rsidRPr="001B0AFA">
        <w:rPr>
          <w:i/>
          <w:sz w:val="28"/>
          <w:szCs w:val="28"/>
        </w:rPr>
        <w:t>орденом «Октябрьской Революции»</w:t>
      </w:r>
      <w:r w:rsidR="00042875">
        <w:rPr>
          <w:sz w:val="28"/>
          <w:szCs w:val="28"/>
        </w:rPr>
        <w:t>.</w:t>
      </w:r>
    </w:p>
    <w:p w:rsidR="003974EB" w:rsidRDefault="003974EB" w:rsidP="003974EB">
      <w:pPr>
        <w:pStyle w:val="a6"/>
        <w:ind w:firstLine="709"/>
        <w:rPr>
          <w:sz w:val="28"/>
          <w:szCs w:val="28"/>
        </w:rPr>
      </w:pPr>
      <w:r w:rsidRPr="00BF3BBF">
        <w:rPr>
          <w:sz w:val="28"/>
          <w:szCs w:val="28"/>
        </w:rPr>
        <w:t xml:space="preserve">Чернобыльская авария стала главным вызовом для поступательного развития атомной энергетики. Для ликвидации последствий этой аварии были мобилизованы все возможные финансовые, технические, интеллектуальные и людские ресурсы отрасли. Ю.С. Семендяев был одним из </w:t>
      </w:r>
      <w:r w:rsidRPr="001B0AFA">
        <w:rPr>
          <w:i/>
          <w:sz w:val="28"/>
          <w:szCs w:val="28"/>
        </w:rPr>
        <w:t>организаторов и участником ликвидации последствий аварии</w:t>
      </w:r>
      <w:r w:rsidRPr="00BF3BBF">
        <w:rPr>
          <w:sz w:val="28"/>
          <w:szCs w:val="28"/>
        </w:rPr>
        <w:t>.</w:t>
      </w:r>
    </w:p>
    <w:p w:rsidR="00042875" w:rsidRPr="00BF3BBF" w:rsidRDefault="00042875" w:rsidP="003974EB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Труд Юрия Сергеевича был по достоинству оценен государством: два ордена «Трудового Красного Знамени» (1954, 1971), орден «Знак Почета» (1959)</w:t>
      </w:r>
      <w:r w:rsidR="00DF102E">
        <w:rPr>
          <w:sz w:val="28"/>
          <w:szCs w:val="28"/>
        </w:rPr>
        <w:t>, орден «Октябрьской Революции» (1981), юбилейная медаль «За доблестный труд. В ознаменование 100-летия со дня рождения В.И. Ленина», медаль «Ветеран труда», Почетная грамота Президиума Верховного Совета Украинской СССР.</w:t>
      </w:r>
    </w:p>
    <w:p w:rsidR="003974EB" w:rsidRPr="00395C05" w:rsidRDefault="00DF102E">
      <w:pPr>
        <w:rPr>
          <w:sz w:val="28"/>
          <w:szCs w:val="28"/>
        </w:rPr>
      </w:pPr>
      <w:r>
        <w:rPr>
          <w:sz w:val="28"/>
          <w:szCs w:val="28"/>
        </w:rPr>
        <w:t>Скончался</w:t>
      </w:r>
      <w:r w:rsidR="00395C05" w:rsidRPr="00395C05">
        <w:rPr>
          <w:sz w:val="28"/>
          <w:szCs w:val="28"/>
        </w:rPr>
        <w:t xml:space="preserve"> Юрий Сергеевич </w:t>
      </w:r>
      <w:r w:rsidR="00395C05" w:rsidRPr="001B0AFA">
        <w:rPr>
          <w:i/>
          <w:sz w:val="28"/>
          <w:szCs w:val="28"/>
        </w:rPr>
        <w:t>26 января 2006 года</w:t>
      </w:r>
      <w:r w:rsidR="001B0AFA">
        <w:rPr>
          <w:sz w:val="28"/>
          <w:szCs w:val="28"/>
        </w:rPr>
        <w:t>.</w:t>
      </w:r>
    </w:p>
    <w:sectPr w:rsidR="003974EB" w:rsidRPr="00395C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FA" w:rsidRDefault="001B0AFA" w:rsidP="001B0AFA">
      <w:r>
        <w:separator/>
      </w:r>
    </w:p>
  </w:endnote>
  <w:endnote w:type="continuationSeparator" w:id="0">
    <w:p w:rsidR="001B0AFA" w:rsidRDefault="001B0AFA" w:rsidP="001B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7185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B0AFA" w:rsidRPr="001B0AFA" w:rsidRDefault="001B0AFA">
        <w:pPr>
          <w:pStyle w:val="aa"/>
          <w:jc w:val="center"/>
          <w:rPr>
            <w:sz w:val="28"/>
            <w:szCs w:val="28"/>
          </w:rPr>
        </w:pPr>
        <w:r w:rsidRPr="001B0AFA">
          <w:rPr>
            <w:sz w:val="28"/>
            <w:szCs w:val="28"/>
          </w:rPr>
          <w:fldChar w:fldCharType="begin"/>
        </w:r>
        <w:r w:rsidRPr="001B0AFA">
          <w:rPr>
            <w:sz w:val="28"/>
            <w:szCs w:val="28"/>
          </w:rPr>
          <w:instrText>PAGE   \* MERGEFORMAT</w:instrText>
        </w:r>
        <w:r w:rsidRPr="001B0AFA">
          <w:rPr>
            <w:sz w:val="28"/>
            <w:szCs w:val="28"/>
          </w:rPr>
          <w:fldChar w:fldCharType="separate"/>
        </w:r>
        <w:r w:rsidR="00CF4013">
          <w:rPr>
            <w:noProof/>
            <w:sz w:val="28"/>
            <w:szCs w:val="28"/>
          </w:rPr>
          <w:t>1</w:t>
        </w:r>
        <w:r w:rsidRPr="001B0AFA">
          <w:rPr>
            <w:sz w:val="28"/>
            <w:szCs w:val="28"/>
          </w:rPr>
          <w:fldChar w:fldCharType="end"/>
        </w:r>
      </w:p>
    </w:sdtContent>
  </w:sdt>
  <w:p w:rsidR="001B0AFA" w:rsidRDefault="001B0A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FA" w:rsidRDefault="001B0AFA" w:rsidP="001B0AFA">
      <w:r>
        <w:separator/>
      </w:r>
    </w:p>
  </w:footnote>
  <w:footnote w:type="continuationSeparator" w:id="0">
    <w:p w:rsidR="001B0AFA" w:rsidRDefault="001B0AFA" w:rsidP="001B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0FC8"/>
    <w:multiLevelType w:val="multilevel"/>
    <w:tmpl w:val="12280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D0B0754"/>
    <w:multiLevelType w:val="hybridMultilevel"/>
    <w:tmpl w:val="D5B0380C"/>
    <w:lvl w:ilvl="0" w:tplc="103C2C88">
      <w:numFmt w:val="bullet"/>
      <w:lvlText w:val=""/>
      <w:lvlJc w:val="left"/>
      <w:pPr>
        <w:tabs>
          <w:tab w:val="num" w:pos="1894"/>
        </w:tabs>
        <w:ind w:left="1894" w:hanging="11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60B309BA"/>
    <w:multiLevelType w:val="hybridMultilevel"/>
    <w:tmpl w:val="9D44A764"/>
    <w:lvl w:ilvl="0" w:tplc="8A7AF4E6">
      <w:start w:val="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67796642"/>
    <w:multiLevelType w:val="hybridMultilevel"/>
    <w:tmpl w:val="C7382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8B7FB5"/>
    <w:multiLevelType w:val="multilevel"/>
    <w:tmpl w:val="4AFE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69"/>
    <w:rsid w:val="000041AB"/>
    <w:rsid w:val="00042875"/>
    <w:rsid w:val="000F5ED7"/>
    <w:rsid w:val="001B0AFA"/>
    <w:rsid w:val="00254F69"/>
    <w:rsid w:val="0033180F"/>
    <w:rsid w:val="00375ED3"/>
    <w:rsid w:val="00395C05"/>
    <w:rsid w:val="003974C7"/>
    <w:rsid w:val="003974EB"/>
    <w:rsid w:val="004B5663"/>
    <w:rsid w:val="004E1363"/>
    <w:rsid w:val="0067339A"/>
    <w:rsid w:val="00724152"/>
    <w:rsid w:val="00772C36"/>
    <w:rsid w:val="007D4631"/>
    <w:rsid w:val="00AD134D"/>
    <w:rsid w:val="00BF3BBF"/>
    <w:rsid w:val="00CF4013"/>
    <w:rsid w:val="00D11B78"/>
    <w:rsid w:val="00D94BB6"/>
    <w:rsid w:val="00DA1B43"/>
    <w:rsid w:val="00DF102E"/>
    <w:rsid w:val="00EE05A9"/>
    <w:rsid w:val="00F5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31"/>
  </w:style>
  <w:style w:type="paragraph" w:styleId="2">
    <w:name w:val="heading 2"/>
    <w:basedOn w:val="a"/>
    <w:next w:val="a"/>
    <w:link w:val="20"/>
    <w:uiPriority w:val="99"/>
    <w:unhideWhenUsed/>
    <w:qFormat/>
    <w:rsid w:val="007D4631"/>
    <w:pPr>
      <w:numPr>
        <w:ilvl w:val="1"/>
        <w:numId w:val="2"/>
      </w:numPr>
      <w:tabs>
        <w:tab w:val="left" w:pos="1134"/>
      </w:tabs>
      <w:spacing w:before="240" w:after="120"/>
      <w:ind w:left="576" w:hanging="576"/>
      <w:jc w:val="both"/>
      <w:outlineLvl w:val="1"/>
    </w:pPr>
    <w:rPr>
      <w:rFonts w:eastAsia="Times New Roman" w:cstheme="majorBidi"/>
      <w:b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4631"/>
    <w:rPr>
      <w:rFonts w:ascii="Times New Roman" w:eastAsia="Times New Roman" w:hAnsi="Times New Roman" w:cstheme="majorBidi"/>
      <w:b/>
      <w:sz w:val="28"/>
      <w:szCs w:val="26"/>
      <w:lang w:eastAsia="ru-RU"/>
    </w:rPr>
  </w:style>
  <w:style w:type="character" w:styleId="a3">
    <w:name w:val="Hyperlink"/>
    <w:uiPriority w:val="99"/>
    <w:rsid w:val="000F5ED7"/>
    <w:rPr>
      <w:color w:val="000000" w:themeColor="text1"/>
      <w:u w:val="single"/>
    </w:rPr>
  </w:style>
  <w:style w:type="paragraph" w:styleId="a4">
    <w:name w:val="Body Text Indent"/>
    <w:basedOn w:val="a"/>
    <w:link w:val="a5"/>
    <w:semiHidden/>
    <w:rsid w:val="003974EB"/>
    <w:pPr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974EB"/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3974EB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974EB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B0A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AFA"/>
  </w:style>
  <w:style w:type="paragraph" w:styleId="aa">
    <w:name w:val="footer"/>
    <w:basedOn w:val="a"/>
    <w:link w:val="ab"/>
    <w:uiPriority w:val="99"/>
    <w:unhideWhenUsed/>
    <w:rsid w:val="001B0A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31"/>
  </w:style>
  <w:style w:type="paragraph" w:styleId="2">
    <w:name w:val="heading 2"/>
    <w:basedOn w:val="a"/>
    <w:next w:val="a"/>
    <w:link w:val="20"/>
    <w:uiPriority w:val="99"/>
    <w:unhideWhenUsed/>
    <w:qFormat/>
    <w:rsid w:val="007D4631"/>
    <w:pPr>
      <w:numPr>
        <w:ilvl w:val="1"/>
        <w:numId w:val="2"/>
      </w:numPr>
      <w:tabs>
        <w:tab w:val="left" w:pos="1134"/>
      </w:tabs>
      <w:spacing w:before="240" w:after="120"/>
      <w:ind w:left="576" w:hanging="576"/>
      <w:jc w:val="both"/>
      <w:outlineLvl w:val="1"/>
    </w:pPr>
    <w:rPr>
      <w:rFonts w:eastAsia="Times New Roman" w:cstheme="majorBidi"/>
      <w:b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4631"/>
    <w:rPr>
      <w:rFonts w:ascii="Times New Roman" w:eastAsia="Times New Roman" w:hAnsi="Times New Roman" w:cstheme="majorBidi"/>
      <w:b/>
      <w:sz w:val="28"/>
      <w:szCs w:val="26"/>
      <w:lang w:eastAsia="ru-RU"/>
    </w:rPr>
  </w:style>
  <w:style w:type="character" w:styleId="a3">
    <w:name w:val="Hyperlink"/>
    <w:uiPriority w:val="99"/>
    <w:rsid w:val="000F5ED7"/>
    <w:rPr>
      <w:color w:val="000000" w:themeColor="text1"/>
      <w:u w:val="single"/>
    </w:rPr>
  </w:style>
  <w:style w:type="paragraph" w:styleId="a4">
    <w:name w:val="Body Text Indent"/>
    <w:basedOn w:val="a"/>
    <w:link w:val="a5"/>
    <w:semiHidden/>
    <w:rsid w:val="003974EB"/>
    <w:pPr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974EB"/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3974EB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974EB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B0A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AFA"/>
  </w:style>
  <w:style w:type="paragraph" w:styleId="aa">
    <w:name w:val="footer"/>
    <w:basedOn w:val="a"/>
    <w:link w:val="ab"/>
    <w:uiPriority w:val="99"/>
    <w:unhideWhenUsed/>
    <w:rsid w:val="001B0A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Красноруцкий Сергей Александрович</dc:creator>
  <cp:lastModifiedBy>user</cp:lastModifiedBy>
  <cp:revision>2</cp:revision>
  <dcterms:created xsi:type="dcterms:W3CDTF">2022-11-02T05:21:00Z</dcterms:created>
  <dcterms:modified xsi:type="dcterms:W3CDTF">2022-11-02T05:21:00Z</dcterms:modified>
</cp:coreProperties>
</file>