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2D" w:rsidRDefault="00D2692D" w:rsidP="00D2692D">
      <w:pPr>
        <w:ind w:right="-766"/>
        <w:jc w:val="center"/>
        <w:rPr>
          <w:sz w:val="26"/>
          <w:szCs w:val="26"/>
        </w:rPr>
      </w:pPr>
    </w:p>
    <w:p w:rsidR="00D2692D" w:rsidRDefault="00D2692D" w:rsidP="00D2692D">
      <w:pPr>
        <w:ind w:right="-76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Пояснительная записка </w:t>
      </w:r>
    </w:p>
    <w:p w:rsidR="00D2692D" w:rsidRDefault="00D2692D" w:rsidP="00D2692D">
      <w:pPr>
        <w:ind w:right="-766"/>
        <w:jc w:val="center"/>
        <w:rPr>
          <w:b/>
          <w:sz w:val="26"/>
          <w:szCs w:val="26"/>
        </w:rPr>
      </w:pPr>
    </w:p>
    <w:p w:rsidR="00D2692D" w:rsidRDefault="00D2692D" w:rsidP="00D2692D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040F5A">
        <w:rPr>
          <w:sz w:val="26"/>
          <w:szCs w:val="26"/>
        </w:rPr>
        <w:t xml:space="preserve">В прогнозный план (программу) приватизации муниципального </w:t>
      </w:r>
      <w:r>
        <w:rPr>
          <w:sz w:val="26"/>
          <w:szCs w:val="26"/>
        </w:rPr>
        <w:t>имущества города Обнинска на 2022</w:t>
      </w:r>
      <w:r w:rsidRPr="00040F5A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040F5A">
        <w:rPr>
          <w:sz w:val="26"/>
          <w:szCs w:val="26"/>
        </w:rPr>
        <w:t xml:space="preserve"> годы были </w:t>
      </w:r>
      <w:proofErr w:type="gramStart"/>
      <w:r w:rsidRPr="00040F5A">
        <w:rPr>
          <w:sz w:val="26"/>
          <w:szCs w:val="26"/>
        </w:rPr>
        <w:t>включены</w:t>
      </w:r>
      <w:proofErr w:type="gramEnd"/>
      <w:r w:rsidRPr="00040F5A">
        <w:rPr>
          <w:sz w:val="26"/>
          <w:szCs w:val="26"/>
        </w:rPr>
        <w:t xml:space="preserve"> в том числе и следующие объекты недвижимого имущества: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26"/>
        <w:gridCol w:w="2778"/>
      </w:tblGrid>
      <w:tr w:rsidR="00D2692D" w:rsidTr="009201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D" w:rsidRDefault="00D2692D" w:rsidP="009201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D" w:rsidRDefault="00D2692D" w:rsidP="009201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муниципального имущества, подлежащего приватизации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D" w:rsidRDefault="00D2692D" w:rsidP="009201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Предполагаемые сроки приватизации</w:t>
            </w:r>
          </w:p>
        </w:tc>
      </w:tr>
      <w:tr w:rsidR="00D2692D" w:rsidTr="009201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D" w:rsidRDefault="00D2692D" w:rsidP="009201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D" w:rsidRDefault="00D2692D" w:rsidP="009201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Помещение, назначение: нежилое помещение, кадастровый номер 40:27:030803:1573, площадь - 110,8 кв. м, этаж 3, адрес объекта: Калужская область, город Обнинск, улица Курчатова, д. 19а, пом. 32</w:t>
            </w:r>
          </w:p>
          <w:p w:rsidR="00D2692D" w:rsidRDefault="00D2692D" w:rsidP="009201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D" w:rsidRDefault="00D2692D" w:rsidP="009201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 квартал 2022 года</w:t>
            </w:r>
          </w:p>
        </w:tc>
      </w:tr>
      <w:tr w:rsidR="00D2692D" w:rsidTr="009201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D" w:rsidRDefault="00D2692D" w:rsidP="009201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D" w:rsidRDefault="00D2692D" w:rsidP="009201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Помещение, назначение: нежилое помещение, кадастровый номер 40:27:030102:1720, площадь - 309,3 кв. м, этаж - подвал, адрес объекта:</w:t>
            </w:r>
            <w:proofErr w:type="gramEnd"/>
            <w:r>
              <w:rPr>
                <w:sz w:val="26"/>
                <w:szCs w:val="26"/>
              </w:rPr>
              <w:t xml:space="preserve"> Калужская область, город Обнинск, улица Красных Зорь, д. 17, пом. 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D" w:rsidRDefault="00D2692D" w:rsidP="009201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 квартал 2022 года</w:t>
            </w:r>
          </w:p>
        </w:tc>
      </w:tr>
    </w:tbl>
    <w:p w:rsidR="00D2692D" w:rsidRPr="00040F5A" w:rsidRDefault="00D2692D" w:rsidP="00D2692D">
      <w:pPr>
        <w:ind w:firstLine="851"/>
        <w:jc w:val="both"/>
        <w:rPr>
          <w:sz w:val="26"/>
          <w:szCs w:val="26"/>
        </w:rPr>
      </w:pPr>
    </w:p>
    <w:p w:rsidR="00D2692D" w:rsidRDefault="00D2692D" w:rsidP="00D2692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Администрацию города поступило обращение муниципального предприятия о закреплении на праве хозяйственного ведения нежилого помещения, расположенного по адресу: </w:t>
      </w:r>
      <w:proofErr w:type="gramStart"/>
      <w:r>
        <w:rPr>
          <w:sz w:val="26"/>
          <w:szCs w:val="26"/>
        </w:rPr>
        <w:t xml:space="preserve">Калужская область, г. Обнинск, ул. Курчатова, д. 19 а, пом. 32, для использования согласно уставной деятельности (далее – Объект 1).            </w:t>
      </w:r>
      <w:proofErr w:type="gramEnd"/>
    </w:p>
    <w:p w:rsidR="00D2692D" w:rsidRDefault="00D2692D" w:rsidP="00D2692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адрес Администрации города поступило заявление о предоставлении нежилого помещения, расположенного по адресу: Калужская область, г. Обнинск, ул. Красных Зорь, д. 17, пом. 4 (далее – Объект 2). </w:t>
      </w:r>
    </w:p>
    <w:p w:rsidR="00D2692D" w:rsidRDefault="00D2692D" w:rsidP="00D2692D">
      <w:pPr>
        <w:pStyle w:val="a4"/>
        <w:spacing w:before="0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Бремя содержания за объекты, </w:t>
      </w:r>
      <w:proofErr w:type="spellStart"/>
      <w:r>
        <w:rPr>
          <w:rFonts w:ascii="Times New Roman" w:hAnsi="Times New Roman"/>
          <w:sz w:val="26"/>
          <w:szCs w:val="26"/>
        </w:rPr>
        <w:t>включенные</w:t>
      </w:r>
      <w:proofErr w:type="spellEnd"/>
      <w:r>
        <w:rPr>
          <w:rFonts w:ascii="Times New Roman" w:hAnsi="Times New Roman"/>
          <w:sz w:val="26"/>
          <w:szCs w:val="26"/>
        </w:rPr>
        <w:t xml:space="preserve"> в план приватизации, в виде затрат на коммунальные платежи в настоящее время </w:t>
      </w:r>
      <w:proofErr w:type="spellStart"/>
      <w:r>
        <w:rPr>
          <w:rFonts w:ascii="Times New Roman" w:hAnsi="Times New Roman"/>
          <w:sz w:val="26"/>
          <w:szCs w:val="26"/>
        </w:rPr>
        <w:t>несет</w:t>
      </w:r>
      <w:proofErr w:type="spellEnd"/>
      <w:r>
        <w:rPr>
          <w:rFonts w:ascii="Times New Roman" w:hAnsi="Times New Roman"/>
          <w:sz w:val="26"/>
          <w:szCs w:val="26"/>
        </w:rPr>
        <w:t xml:space="preserve"> Администрация города. </w:t>
      </w:r>
    </w:p>
    <w:p w:rsidR="00D2692D" w:rsidRDefault="00D2692D" w:rsidP="00D2692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Для снятия экономической нагрузки Администрация города считает целесообразным закрепить Объект 1 на праве хозяйственного ведения за муниципальным предприятием.</w:t>
      </w:r>
    </w:p>
    <w:p w:rsidR="00D2692D" w:rsidRDefault="00D2692D" w:rsidP="00D2692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принятия положительного решения об исключении из плана приватизации Объекта 2 и сдачи его в аренду, предполагаемая арендная плата составит 525,4 тыс. руб. в год (или 43,7 тыс. руб. в месяц).</w:t>
      </w:r>
    </w:p>
    <w:p w:rsidR="00D2692D" w:rsidRDefault="00D2692D" w:rsidP="00D2692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040F5A">
        <w:rPr>
          <w:sz w:val="26"/>
          <w:szCs w:val="26"/>
        </w:rPr>
        <w:t xml:space="preserve"> дальнейшем </w:t>
      </w:r>
      <w:r>
        <w:rPr>
          <w:sz w:val="26"/>
          <w:szCs w:val="26"/>
        </w:rPr>
        <w:t xml:space="preserve">это </w:t>
      </w:r>
      <w:r w:rsidRPr="00040F5A">
        <w:rPr>
          <w:sz w:val="26"/>
          <w:szCs w:val="26"/>
        </w:rPr>
        <w:t>позволит арендатору воспользоваться правом выкупа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D2692D" w:rsidRDefault="00D2692D" w:rsidP="00D2692D">
      <w:pPr>
        <w:pStyle w:val="a4"/>
        <w:spacing w:before="0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отношении Объекта 1 и Объекта 2 неоднократно проводились аукционы по приватизации, которые были признаны несостоявшимися.</w:t>
      </w:r>
    </w:p>
    <w:p w:rsidR="00D2692D" w:rsidRPr="00040F5A" w:rsidRDefault="00D2692D" w:rsidP="00D2692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40F5A">
        <w:rPr>
          <w:sz w:val="26"/>
          <w:szCs w:val="26"/>
        </w:rPr>
        <w:t xml:space="preserve">Иные способы </w:t>
      </w:r>
      <w:proofErr w:type="gramStart"/>
      <w:r w:rsidRPr="00040F5A">
        <w:rPr>
          <w:sz w:val="26"/>
          <w:szCs w:val="26"/>
        </w:rPr>
        <w:t>приватизации</w:t>
      </w:r>
      <w:proofErr w:type="gramEnd"/>
      <w:r w:rsidRPr="00040F5A">
        <w:rPr>
          <w:sz w:val="26"/>
          <w:szCs w:val="26"/>
        </w:rPr>
        <w:t xml:space="preserve"> такие как продажа имущества посредством публичного предложения или продажа имущества без объявления цены несут для бюджета города существенные потери.</w:t>
      </w:r>
    </w:p>
    <w:p w:rsidR="00D2692D" w:rsidRPr="00040F5A" w:rsidRDefault="00D2692D" w:rsidP="00D2692D">
      <w:pPr>
        <w:ind w:firstLine="851"/>
        <w:jc w:val="both"/>
        <w:rPr>
          <w:sz w:val="26"/>
          <w:szCs w:val="26"/>
        </w:rPr>
      </w:pPr>
      <w:proofErr w:type="gramStart"/>
      <w:r w:rsidRPr="00040F5A">
        <w:rPr>
          <w:sz w:val="26"/>
          <w:szCs w:val="26"/>
        </w:rPr>
        <w:t xml:space="preserve">В связи с тем, что аукционы, объявленные Управлением имущественных и земельных отношений Администрации города Обнинска признаны несостоявшимися в соответствии </w:t>
      </w:r>
      <w:r w:rsidRPr="00040F5A">
        <w:rPr>
          <w:rFonts w:eastAsia="Calibri"/>
          <w:bCs/>
          <w:sz w:val="26"/>
          <w:szCs w:val="26"/>
        </w:rPr>
        <w:t>Постановлением Правительства РФ от 27.08.2012 № 860 «Об организации продажи государственного или муниципального имущества на аукционе»</w:t>
      </w:r>
      <w:r w:rsidRPr="00040F5A">
        <w:rPr>
          <w:sz w:val="26"/>
          <w:szCs w:val="26"/>
        </w:rPr>
        <w:t>, на основании п. 3.2 решения Обнинского городского Собрания от 19.02.2004 № 03-18 «Об утверждении порядка проведения приватизации муниципального имущества города Обнинска»</w:t>
      </w:r>
      <w:r>
        <w:rPr>
          <w:sz w:val="26"/>
          <w:szCs w:val="26"/>
        </w:rPr>
        <w:t>, учитывая обращения заинтересованных лиц,</w:t>
      </w:r>
      <w:r w:rsidRPr="00040F5A">
        <w:rPr>
          <w:sz w:val="26"/>
          <w:szCs w:val="26"/>
        </w:rPr>
        <w:t xml:space="preserve"> Администрация города</w:t>
      </w:r>
      <w:proofErr w:type="gramEnd"/>
      <w:r w:rsidRPr="00040F5A">
        <w:rPr>
          <w:sz w:val="26"/>
          <w:szCs w:val="26"/>
        </w:rPr>
        <w:t xml:space="preserve"> предлагает исключить из прогнозного плана (программы) приватизации  муниципального </w:t>
      </w:r>
      <w:r>
        <w:rPr>
          <w:sz w:val="26"/>
          <w:szCs w:val="26"/>
        </w:rPr>
        <w:t>имущества города Обнинска на 2022</w:t>
      </w:r>
      <w:r w:rsidRPr="00040F5A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040F5A">
        <w:rPr>
          <w:sz w:val="26"/>
          <w:szCs w:val="26"/>
        </w:rPr>
        <w:t xml:space="preserve"> годы данные объекты.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B7073"/>
    <w:multiLevelType w:val="hybridMultilevel"/>
    <w:tmpl w:val="B78AE2A2"/>
    <w:lvl w:ilvl="0" w:tplc="8438E8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2D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2692D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Plain Text"/>
    <w:basedOn w:val="a"/>
    <w:link w:val="a5"/>
    <w:uiPriority w:val="99"/>
    <w:rsid w:val="00D2692D"/>
    <w:pPr>
      <w:spacing w:before="60" w:after="60"/>
      <w:ind w:left="360"/>
    </w:pPr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rsid w:val="00D2692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Plain Text"/>
    <w:basedOn w:val="a"/>
    <w:link w:val="a5"/>
    <w:uiPriority w:val="99"/>
    <w:rsid w:val="00D2692D"/>
    <w:pPr>
      <w:spacing w:before="60" w:after="60"/>
      <w:ind w:left="360"/>
    </w:pPr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rsid w:val="00D2692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2022-11-21T13:29:00Z</dcterms:created>
  <dcterms:modified xsi:type="dcterms:W3CDTF">2022-11-21T13:29:00Z</dcterms:modified>
</cp:coreProperties>
</file>