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1" w:rsidRDefault="00FC7671" w:rsidP="00FC7671">
      <w:pPr>
        <w:widowControl w:val="0"/>
        <w:autoSpaceDE w:val="0"/>
        <w:autoSpaceDN w:val="0"/>
        <w:ind w:left="3402"/>
        <w:jc w:val="both"/>
        <w:outlineLvl w:val="0"/>
        <w:rPr>
          <w:sz w:val="20"/>
          <w:szCs w:val="20"/>
        </w:rPr>
      </w:pPr>
    </w:p>
    <w:p w:rsidR="00FC7671" w:rsidRDefault="00FC7671" w:rsidP="00FC7671">
      <w:pPr>
        <w:widowControl w:val="0"/>
        <w:autoSpaceDE w:val="0"/>
        <w:autoSpaceDN w:val="0"/>
        <w:ind w:left="3686"/>
        <w:jc w:val="both"/>
        <w:outlineLvl w:val="0"/>
        <w:rPr>
          <w:sz w:val="20"/>
          <w:szCs w:val="20"/>
        </w:rPr>
      </w:pPr>
      <w:r w:rsidRPr="00D65FF9">
        <w:rPr>
          <w:sz w:val="20"/>
          <w:szCs w:val="20"/>
        </w:rPr>
        <w:t xml:space="preserve">Приложение к решению Обнинского городского Собрания «О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D65FF9">
        <w:rPr>
          <w:sz w:val="20"/>
          <w:szCs w:val="20"/>
        </w:rPr>
        <w:t>утвержденный</w:t>
      </w:r>
      <w:proofErr w:type="spellEnd"/>
      <w:r w:rsidRPr="00D65FF9">
        <w:rPr>
          <w:sz w:val="20"/>
          <w:szCs w:val="20"/>
        </w:rPr>
        <w:t xml:space="preserve"> решением город</w:t>
      </w:r>
      <w:r>
        <w:rPr>
          <w:sz w:val="20"/>
          <w:szCs w:val="20"/>
        </w:rPr>
        <w:t>ского Собрания от 04.07.2006  № 01-24» от 14.12.2021</w:t>
      </w:r>
      <w:r w:rsidRPr="00D65FF9">
        <w:rPr>
          <w:sz w:val="20"/>
          <w:szCs w:val="20"/>
        </w:rPr>
        <w:t xml:space="preserve"> № </w:t>
      </w:r>
      <w:r>
        <w:rPr>
          <w:sz w:val="20"/>
          <w:szCs w:val="20"/>
        </w:rPr>
        <w:t>02-21</w:t>
      </w:r>
    </w:p>
    <w:p w:rsidR="00FC7671" w:rsidRPr="00D65FF9" w:rsidRDefault="00FC7671" w:rsidP="00FC7671">
      <w:pPr>
        <w:widowControl w:val="0"/>
        <w:autoSpaceDE w:val="0"/>
        <w:autoSpaceDN w:val="0"/>
        <w:ind w:left="3402"/>
        <w:jc w:val="both"/>
        <w:outlineLvl w:val="0"/>
        <w:rPr>
          <w:sz w:val="20"/>
          <w:szCs w:val="20"/>
        </w:rPr>
      </w:pPr>
    </w:p>
    <w:p w:rsidR="00FC7671" w:rsidRDefault="00FC7671" w:rsidP="00FC7671">
      <w:pPr>
        <w:jc w:val="center"/>
      </w:pPr>
      <w:r>
        <w:rPr>
          <w:noProof/>
        </w:rPr>
        <w:drawing>
          <wp:inline distT="0" distB="0" distL="0" distR="0" wp14:anchorId="1161F981" wp14:editId="76AD8607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71" w:rsidRPr="00A15C36" w:rsidRDefault="00FC7671" w:rsidP="00FC7671">
      <w:pPr>
        <w:ind w:firstLine="720"/>
        <w:jc w:val="center"/>
        <w:rPr>
          <w:b/>
        </w:rPr>
      </w:pPr>
      <w:r w:rsidRPr="00A15C36">
        <w:rPr>
          <w:b/>
        </w:rPr>
        <w:t>ОБНИНСКОЕ ГОРОДСКОЕ СОБРАНИЕ</w:t>
      </w:r>
    </w:p>
    <w:p w:rsidR="00FC7671" w:rsidRPr="00A15C36" w:rsidRDefault="00FC7671" w:rsidP="00FC7671">
      <w:pPr>
        <w:ind w:firstLine="720"/>
        <w:jc w:val="center"/>
        <w:rPr>
          <w:b/>
        </w:rPr>
      </w:pPr>
      <w:r w:rsidRPr="00A15C36">
        <w:rPr>
          <w:b/>
        </w:rPr>
        <w:t>ГОРОДСКОГО ОКРУГА «ГОРОД ОБНИНСК»</w:t>
      </w:r>
    </w:p>
    <w:p w:rsidR="00FC7671" w:rsidRDefault="00FC7671" w:rsidP="00FC7671">
      <w:pPr>
        <w:ind w:firstLine="720"/>
        <w:jc w:val="center"/>
        <w:rPr>
          <w:b/>
        </w:rPr>
      </w:pPr>
    </w:p>
    <w:p w:rsidR="00FC7671" w:rsidRPr="00A15C36" w:rsidRDefault="00FC7671" w:rsidP="00FC7671">
      <w:pPr>
        <w:ind w:firstLine="720"/>
        <w:jc w:val="center"/>
        <w:rPr>
          <w:b/>
        </w:rPr>
      </w:pPr>
      <w:proofErr w:type="gramStart"/>
      <w:r w:rsidRPr="00A15C36">
        <w:rPr>
          <w:b/>
        </w:rPr>
        <w:t>Р</w:t>
      </w:r>
      <w:proofErr w:type="gramEnd"/>
      <w:r w:rsidRPr="00A15C36">
        <w:rPr>
          <w:b/>
        </w:rPr>
        <w:t xml:space="preserve"> Е Ш Е Н И Е №</w:t>
      </w:r>
      <w:r>
        <w:rPr>
          <w:b/>
        </w:rPr>
        <w:t>_____</w:t>
      </w:r>
    </w:p>
    <w:p w:rsidR="00FC7671" w:rsidRPr="007B5284" w:rsidRDefault="00FC7671" w:rsidP="00FC7671">
      <w:pPr>
        <w:rPr>
          <w:b/>
        </w:rPr>
      </w:pPr>
      <w:r w:rsidRPr="007B5284">
        <w:rPr>
          <w:b/>
        </w:rPr>
        <w:t>проект</w:t>
      </w:r>
    </w:p>
    <w:p w:rsidR="00FC7671" w:rsidRDefault="00FC7671" w:rsidP="00FC7671">
      <w:pPr>
        <w:jc w:val="both"/>
      </w:pPr>
    </w:p>
    <w:p w:rsidR="00FC7671" w:rsidRPr="00B85917" w:rsidRDefault="00FC7671" w:rsidP="00FC7671">
      <w:pPr>
        <w:jc w:val="both"/>
      </w:pPr>
      <w:r w:rsidRPr="00B85917">
        <w:t xml:space="preserve">г. Обнинск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917">
        <w:t>«</w:t>
      </w:r>
      <w:r>
        <w:t>__</w:t>
      </w:r>
      <w:r w:rsidRPr="00B85917">
        <w:t>»</w:t>
      </w:r>
      <w:r>
        <w:t xml:space="preserve"> ___ </w:t>
      </w:r>
      <w:r w:rsidRPr="00B85917">
        <w:t xml:space="preserve"> 20</w:t>
      </w:r>
      <w:r>
        <w:t>21</w:t>
      </w:r>
      <w:r w:rsidRPr="00B85917">
        <w:t xml:space="preserve"> года</w:t>
      </w:r>
    </w:p>
    <w:p w:rsidR="00FC7671" w:rsidRPr="00560007" w:rsidRDefault="00FC7671" w:rsidP="00FC7671">
      <w:pPr>
        <w:ind w:firstLine="567"/>
        <w:jc w:val="both"/>
        <w:rPr>
          <w:sz w:val="22"/>
          <w:szCs w:val="22"/>
        </w:rPr>
      </w:pPr>
    </w:p>
    <w:p w:rsidR="00FC7671" w:rsidRPr="007B5284" w:rsidRDefault="00FC7671" w:rsidP="00FC7671">
      <w:pPr>
        <w:ind w:right="4819"/>
        <w:jc w:val="both"/>
        <w:rPr>
          <w:sz w:val="20"/>
          <w:szCs w:val="20"/>
        </w:rPr>
      </w:pPr>
      <w:r w:rsidRPr="007B5284">
        <w:rPr>
          <w:sz w:val="20"/>
          <w:szCs w:val="20"/>
        </w:rPr>
        <w:t xml:space="preserve">О внесении изменений и дополнений  в Устав муниципального образования «Город Обнинск», </w:t>
      </w:r>
      <w:proofErr w:type="spellStart"/>
      <w:r w:rsidRPr="007B5284">
        <w:rPr>
          <w:sz w:val="20"/>
          <w:szCs w:val="20"/>
        </w:rPr>
        <w:t>утвержденный</w:t>
      </w:r>
      <w:proofErr w:type="spellEnd"/>
      <w:r w:rsidRPr="007B5284">
        <w:rPr>
          <w:sz w:val="20"/>
          <w:szCs w:val="20"/>
        </w:rPr>
        <w:t xml:space="preserve"> решением городского Собрания  от 04.07.2006 № 01-24 </w:t>
      </w:r>
    </w:p>
    <w:p w:rsidR="00FC7671" w:rsidRPr="00FE2BF5" w:rsidRDefault="00FC7671" w:rsidP="00FC7671">
      <w:pPr>
        <w:ind w:firstLine="540"/>
        <w:rPr>
          <w:sz w:val="22"/>
          <w:szCs w:val="22"/>
        </w:rPr>
      </w:pPr>
    </w:p>
    <w:p w:rsidR="00FC7671" w:rsidRPr="005263DB" w:rsidRDefault="00FC7671" w:rsidP="00FC76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263DB">
        <w:rPr>
          <w:sz w:val="22"/>
          <w:szCs w:val="22"/>
        </w:rPr>
        <w:t xml:space="preserve">В соответствии с Федеральным законом «Об общих принципах организации местного самоуправления в Российской Федерации» № </w:t>
      </w:r>
      <w:r w:rsidRPr="005263DB">
        <w:rPr>
          <w:rFonts w:eastAsia="Calibri"/>
          <w:sz w:val="22"/>
          <w:szCs w:val="22"/>
          <w:lang w:eastAsia="en-US"/>
        </w:rPr>
        <w:t>131-ФЗ от 06.10.2003</w:t>
      </w:r>
      <w:r w:rsidRPr="005263DB">
        <w:rPr>
          <w:sz w:val="22"/>
          <w:szCs w:val="22"/>
        </w:rPr>
        <w:t xml:space="preserve">, </w:t>
      </w:r>
      <w:r w:rsidRPr="005263DB">
        <w:rPr>
          <w:rFonts w:eastAsiaTheme="minorHAnsi"/>
          <w:sz w:val="22"/>
          <w:szCs w:val="22"/>
          <w:lang w:eastAsia="en-US"/>
        </w:rPr>
        <w:t>Федеральным законом от 07.02.2011 N 6-ФЗ «Об общих принципах организации и деятельности контрольно-</w:t>
      </w:r>
      <w:proofErr w:type="spellStart"/>
      <w:r w:rsidRPr="005263DB">
        <w:rPr>
          <w:rFonts w:eastAsiaTheme="minorHAnsi"/>
          <w:sz w:val="22"/>
          <w:szCs w:val="22"/>
          <w:lang w:eastAsia="en-US"/>
        </w:rPr>
        <w:t>счетных</w:t>
      </w:r>
      <w:proofErr w:type="spellEnd"/>
      <w:r w:rsidRPr="005263DB">
        <w:rPr>
          <w:rFonts w:eastAsiaTheme="minorHAnsi"/>
          <w:sz w:val="22"/>
          <w:szCs w:val="22"/>
          <w:lang w:eastAsia="en-US"/>
        </w:rPr>
        <w:t xml:space="preserve"> органов субъектов Российской Федерации и муниципальных образований», </w:t>
      </w:r>
      <w:r w:rsidRPr="005263DB">
        <w:rPr>
          <w:sz w:val="22"/>
          <w:szCs w:val="22"/>
        </w:rPr>
        <w:t xml:space="preserve">предложением прокуратуры города о принятии муниципального правового акта от 31.08.2021 № 7-30-2021 </w:t>
      </w:r>
      <w:proofErr w:type="spellStart"/>
      <w:r w:rsidRPr="005263DB">
        <w:rPr>
          <w:sz w:val="22"/>
          <w:szCs w:val="22"/>
        </w:rPr>
        <w:t>Обнинское</w:t>
      </w:r>
      <w:proofErr w:type="spellEnd"/>
      <w:r w:rsidRPr="005263DB">
        <w:rPr>
          <w:sz w:val="22"/>
          <w:szCs w:val="22"/>
        </w:rPr>
        <w:t xml:space="preserve"> городское Собрание</w:t>
      </w:r>
      <w:proofErr w:type="gramEnd"/>
    </w:p>
    <w:p w:rsidR="00FC7671" w:rsidRPr="005263DB" w:rsidRDefault="00FC7671" w:rsidP="00FC7671">
      <w:pPr>
        <w:ind w:left="-142" w:firstLine="682"/>
        <w:jc w:val="both"/>
        <w:rPr>
          <w:sz w:val="22"/>
          <w:szCs w:val="22"/>
        </w:rPr>
      </w:pPr>
    </w:p>
    <w:p w:rsidR="00FC7671" w:rsidRPr="005263DB" w:rsidRDefault="00FC7671" w:rsidP="00FC7671">
      <w:pPr>
        <w:jc w:val="both"/>
        <w:rPr>
          <w:sz w:val="22"/>
          <w:szCs w:val="22"/>
        </w:rPr>
      </w:pPr>
      <w:r w:rsidRPr="005263DB">
        <w:rPr>
          <w:sz w:val="22"/>
          <w:szCs w:val="22"/>
        </w:rPr>
        <w:t>РЕШИЛО:</w:t>
      </w:r>
    </w:p>
    <w:p w:rsidR="00FC7671" w:rsidRPr="005263DB" w:rsidRDefault="00FC7671" w:rsidP="00FC7671">
      <w:pPr>
        <w:ind w:left="-142" w:firstLine="682"/>
        <w:jc w:val="both"/>
        <w:rPr>
          <w:sz w:val="22"/>
          <w:szCs w:val="22"/>
        </w:rPr>
      </w:pPr>
    </w:p>
    <w:p w:rsidR="00FC7671" w:rsidRPr="005263DB" w:rsidRDefault="00FC7671" w:rsidP="00FC7671">
      <w:pPr>
        <w:ind w:left="-142" w:firstLine="682"/>
        <w:jc w:val="both"/>
        <w:rPr>
          <w:sz w:val="22"/>
          <w:szCs w:val="22"/>
        </w:rPr>
      </w:pPr>
      <w:r w:rsidRPr="005263DB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5263DB">
        <w:rPr>
          <w:sz w:val="22"/>
          <w:szCs w:val="22"/>
        </w:rPr>
        <w:t>утвержденный</w:t>
      </w:r>
      <w:proofErr w:type="spellEnd"/>
      <w:r w:rsidRPr="005263DB">
        <w:rPr>
          <w:sz w:val="22"/>
          <w:szCs w:val="22"/>
        </w:rPr>
        <w:t xml:space="preserve"> решением городского Собрания  от 04.07.2006 № 01-24,  следующие изменения и дополнения:</w:t>
      </w: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263DB">
        <w:rPr>
          <w:rFonts w:eastAsiaTheme="minorHAnsi"/>
          <w:sz w:val="22"/>
          <w:szCs w:val="22"/>
          <w:lang w:eastAsia="en-US"/>
        </w:rPr>
        <w:t>В пункте 1 статьи 8:</w:t>
      </w:r>
    </w:p>
    <w:p w:rsidR="00FC7671" w:rsidRPr="005263DB" w:rsidRDefault="00FC7671" w:rsidP="00FC7671">
      <w:pPr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263DB">
        <w:rPr>
          <w:rFonts w:eastAsiaTheme="minorHAnsi"/>
          <w:sz w:val="22"/>
          <w:szCs w:val="22"/>
          <w:lang w:eastAsia="en-US"/>
        </w:rPr>
        <w:t>а) дополнить подпунктом 26.2</w:t>
      </w:r>
      <w:r>
        <w:rPr>
          <w:rFonts w:eastAsiaTheme="minorHAnsi"/>
          <w:sz w:val="22"/>
          <w:szCs w:val="22"/>
          <w:lang w:eastAsia="en-US"/>
        </w:rPr>
        <w:t>)</w:t>
      </w:r>
      <w:r w:rsidRPr="005263DB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  <w:proofErr w:type="gramEnd"/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263DB">
        <w:rPr>
          <w:rFonts w:eastAsiaTheme="minorHAnsi"/>
          <w:sz w:val="22"/>
          <w:szCs w:val="22"/>
          <w:lang w:eastAsia="en-US"/>
        </w:rPr>
        <w:t xml:space="preserve">«26.2) принятие решений о создании, об упразднении лесничеств, создаваемых в их составе участковых лесничеств, расположенных на землях </w:t>
      </w:r>
      <w:proofErr w:type="spellStart"/>
      <w:r w:rsidRPr="005263DB">
        <w:rPr>
          <w:rFonts w:eastAsiaTheme="minorHAnsi"/>
          <w:sz w:val="22"/>
          <w:szCs w:val="22"/>
          <w:lang w:eastAsia="en-US"/>
        </w:rPr>
        <w:t>населенного</w:t>
      </w:r>
      <w:proofErr w:type="spellEnd"/>
      <w:r w:rsidRPr="005263DB">
        <w:rPr>
          <w:rFonts w:eastAsiaTheme="minorHAnsi"/>
          <w:sz w:val="22"/>
          <w:szCs w:val="22"/>
          <w:lang w:eastAsia="en-US"/>
        </w:rPr>
        <w:t xml:space="preserve"> пункта   городского округа «Город Обнинск»,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городского округа</w:t>
      </w:r>
      <w:proofErr w:type="gramStart"/>
      <w:r w:rsidRPr="005263DB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>
        <w:rPr>
          <w:rFonts w:eastAsiaTheme="minorHAnsi"/>
          <w:sz w:val="22"/>
          <w:szCs w:val="22"/>
          <w:lang w:eastAsia="en-US"/>
        </w:rPr>
        <w:t>;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proofErr w:type="gramStart"/>
      <w:r w:rsidRPr="005263DB">
        <w:rPr>
          <w:bCs/>
          <w:sz w:val="22"/>
          <w:szCs w:val="22"/>
          <w:lang w:eastAsia="en-US"/>
        </w:rPr>
        <w:t>б) дополнить подпунктом 26.3</w:t>
      </w:r>
      <w:r>
        <w:rPr>
          <w:bCs/>
          <w:sz w:val="22"/>
          <w:szCs w:val="22"/>
          <w:lang w:eastAsia="en-US"/>
        </w:rPr>
        <w:t>)</w:t>
      </w:r>
      <w:r w:rsidRPr="005263DB">
        <w:rPr>
          <w:bCs/>
          <w:sz w:val="22"/>
          <w:szCs w:val="22"/>
          <w:lang w:eastAsia="en-US"/>
        </w:rPr>
        <w:t xml:space="preserve"> следующего содержания:</w:t>
      </w:r>
      <w:proofErr w:type="gramEnd"/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bCs/>
          <w:sz w:val="22"/>
          <w:szCs w:val="22"/>
          <w:lang w:eastAsia="en-US"/>
        </w:rPr>
      </w:pPr>
      <w:r w:rsidRPr="005263DB">
        <w:rPr>
          <w:bCs/>
          <w:sz w:val="22"/>
          <w:szCs w:val="22"/>
          <w:lang w:eastAsia="en-US"/>
        </w:rPr>
        <w:t xml:space="preserve">«26.3) осуществление мероприятий по лесоустройству в отношении лесов, расположенных на землях </w:t>
      </w:r>
      <w:proofErr w:type="spellStart"/>
      <w:r w:rsidRPr="005263DB">
        <w:rPr>
          <w:bCs/>
          <w:sz w:val="22"/>
          <w:szCs w:val="22"/>
          <w:lang w:eastAsia="en-US"/>
        </w:rPr>
        <w:t>населенного</w:t>
      </w:r>
      <w:proofErr w:type="spellEnd"/>
      <w:r w:rsidRPr="005263DB">
        <w:rPr>
          <w:bCs/>
          <w:sz w:val="22"/>
          <w:szCs w:val="22"/>
          <w:lang w:eastAsia="en-US"/>
        </w:rPr>
        <w:t xml:space="preserve"> пункта городского округа «Город Обнинск»</w:t>
      </w:r>
      <w:proofErr w:type="gramStart"/>
      <w:r w:rsidRPr="005263DB">
        <w:rPr>
          <w:bCs/>
          <w:sz w:val="22"/>
          <w:szCs w:val="22"/>
          <w:lang w:eastAsia="en-US"/>
        </w:rPr>
        <w:t>;»</w:t>
      </w:r>
      <w:proofErr w:type="gramEnd"/>
      <w:r>
        <w:rPr>
          <w:bCs/>
          <w:sz w:val="22"/>
          <w:szCs w:val="22"/>
          <w:lang w:eastAsia="en-US"/>
        </w:rPr>
        <w:t>.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 xml:space="preserve">Дефис 2 пункта 2 статьи 28 </w:t>
      </w:r>
      <w:r>
        <w:rPr>
          <w:sz w:val="22"/>
          <w:szCs w:val="22"/>
        </w:rPr>
        <w:t>признать утратившим силу.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Дефис 5 пункта 8 ста</w:t>
      </w:r>
      <w:r>
        <w:rPr>
          <w:sz w:val="22"/>
          <w:szCs w:val="22"/>
        </w:rPr>
        <w:t>тьи 34 признать утратившим силу.</w:t>
      </w:r>
    </w:p>
    <w:p w:rsidR="00FC7671" w:rsidRPr="005263DB" w:rsidRDefault="00FC7671" w:rsidP="00FC7671">
      <w:pPr>
        <w:pStyle w:val="a4"/>
        <w:rPr>
          <w:sz w:val="22"/>
          <w:szCs w:val="22"/>
        </w:rPr>
      </w:pP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В статье 35 слова «реестром муниципальных должностей муниципальной службы» заменить словами «</w:t>
      </w:r>
      <w:r>
        <w:rPr>
          <w:sz w:val="22"/>
          <w:szCs w:val="22"/>
        </w:rPr>
        <w:t>р</w:t>
      </w:r>
      <w:r w:rsidRPr="005263DB">
        <w:rPr>
          <w:sz w:val="22"/>
          <w:szCs w:val="22"/>
        </w:rPr>
        <w:t>еестром муниципальных должностей, муниципальных должностей муниципальн</w:t>
      </w:r>
      <w:r>
        <w:rPr>
          <w:sz w:val="22"/>
          <w:szCs w:val="22"/>
        </w:rPr>
        <w:t>ой службы в Калужской области».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В статье 37: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а) пункт  1 изложить в следующей редакции: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5263DB">
        <w:rPr>
          <w:sz w:val="22"/>
          <w:szCs w:val="22"/>
        </w:rPr>
        <w:lastRenderedPageBreak/>
        <w:t xml:space="preserve">«1. </w:t>
      </w:r>
      <w:proofErr w:type="gramStart"/>
      <w:r w:rsidRPr="005263DB">
        <w:rPr>
          <w:sz w:val="22"/>
          <w:szCs w:val="22"/>
        </w:rPr>
        <w:t>Контрольно-</w:t>
      </w:r>
      <w:proofErr w:type="spellStart"/>
      <w:r w:rsidRPr="005263DB">
        <w:rPr>
          <w:sz w:val="22"/>
          <w:szCs w:val="22"/>
        </w:rPr>
        <w:t>счетная</w:t>
      </w:r>
      <w:proofErr w:type="spellEnd"/>
      <w:r w:rsidRPr="005263DB">
        <w:rPr>
          <w:sz w:val="22"/>
          <w:szCs w:val="22"/>
        </w:rPr>
        <w:t xml:space="preserve">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 за законностью и эффективностью использования средств местного бюджета, исполнением бюджета города, осуществляет </w:t>
      </w:r>
      <w:r w:rsidRPr="005263DB">
        <w:rPr>
          <w:bCs/>
          <w:sz w:val="22"/>
          <w:szCs w:val="22"/>
        </w:rPr>
        <w:t>оценку 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</w:t>
      </w:r>
      <w:proofErr w:type="gramEnd"/>
      <w:r w:rsidRPr="005263DB">
        <w:rPr>
          <w:bCs/>
          <w:sz w:val="22"/>
          <w:szCs w:val="22"/>
        </w:rPr>
        <w:t xml:space="preserve"> </w:t>
      </w:r>
      <w:proofErr w:type="gramStart"/>
      <w:r w:rsidRPr="005263DB">
        <w:rPr>
          <w:bCs/>
          <w:sz w:val="22"/>
          <w:szCs w:val="22"/>
        </w:rPr>
        <w:t>результаты интеллектуальной деятельности),</w:t>
      </w:r>
      <w:r w:rsidRPr="005263DB">
        <w:rPr>
          <w:sz w:val="22"/>
          <w:szCs w:val="22"/>
        </w:rPr>
        <w:t xml:space="preserve"> экспертизу проекта бюджета города, годового </w:t>
      </w:r>
      <w:proofErr w:type="spellStart"/>
      <w:r w:rsidRPr="005263DB">
        <w:rPr>
          <w:sz w:val="22"/>
          <w:szCs w:val="22"/>
        </w:rPr>
        <w:t>отчета</w:t>
      </w:r>
      <w:proofErr w:type="spellEnd"/>
      <w:r w:rsidRPr="005263DB">
        <w:rPr>
          <w:sz w:val="22"/>
          <w:szCs w:val="22"/>
        </w:rPr>
        <w:t> </w:t>
      </w:r>
      <w:r w:rsidRPr="005263DB">
        <w:rPr>
          <w:bCs/>
          <w:sz w:val="22"/>
          <w:szCs w:val="22"/>
        </w:rPr>
        <w:t>об исполнении бюджета города,</w:t>
      </w:r>
      <w:r w:rsidRPr="005263DB">
        <w:rPr>
          <w:sz w:val="22"/>
          <w:szCs w:val="22"/>
        </w:rPr>
        <w:t xml:space="preserve">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и их проектов, анализ и мониторинг бюджетного процесса в муниципальном образовании, контроль за состоянием муниципального внутреннего и внешнего долга, проведение аудита</w:t>
      </w:r>
      <w:proofErr w:type="gramEnd"/>
      <w:r w:rsidRPr="005263DB">
        <w:rPr>
          <w:sz w:val="22"/>
          <w:szCs w:val="22"/>
        </w:rPr>
        <w:t xml:space="preserve"> в сфере закупок товаров, работ и услуг для обеспечения муниципальных нужд, иные полномочия в сфере внешнего муниципального финансового контроля, установленные федеральными законами, законами Калужской области, настоящим Уставом и нормативными правовыми актами Обнинского городского Собрани</w:t>
      </w:r>
      <w:r>
        <w:rPr>
          <w:sz w:val="22"/>
          <w:szCs w:val="22"/>
        </w:rPr>
        <w:t>я</w:t>
      </w:r>
      <w:proofErr w:type="gramStart"/>
      <w:r>
        <w:rPr>
          <w:sz w:val="22"/>
          <w:szCs w:val="22"/>
        </w:rPr>
        <w:t>.»;</w:t>
      </w:r>
      <w:proofErr w:type="gramEnd"/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б)  пункт 3 изложить в следующей редакции: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«3. Председатель, заместитель председателя и аудиторы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палаты назначаются на должность городским Собранием.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Должности председателя, заместителя председателя и аудиторов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палаты относят</w:t>
      </w:r>
      <w:r>
        <w:rPr>
          <w:sz w:val="22"/>
          <w:szCs w:val="22"/>
        </w:rPr>
        <w:t>ся к муниципальным должностям</w:t>
      </w:r>
      <w:proofErr w:type="gramStart"/>
      <w:r>
        <w:rPr>
          <w:sz w:val="22"/>
          <w:szCs w:val="22"/>
        </w:rPr>
        <w:t>.»;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proofErr w:type="gramEnd"/>
      <w:r w:rsidRPr="005263DB">
        <w:rPr>
          <w:sz w:val="22"/>
          <w:szCs w:val="22"/>
        </w:rPr>
        <w:t>в)  пункт 4 изложить в следующей редакции: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«4. Штатная численность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палаты определяется </w:t>
      </w:r>
      <w:proofErr w:type="spellStart"/>
      <w:r w:rsidRPr="005263DB">
        <w:rPr>
          <w:sz w:val="22"/>
          <w:szCs w:val="22"/>
        </w:rPr>
        <w:t>Обнинским</w:t>
      </w:r>
      <w:proofErr w:type="spellEnd"/>
      <w:r w:rsidRPr="005263DB">
        <w:rPr>
          <w:sz w:val="22"/>
          <w:szCs w:val="22"/>
        </w:rPr>
        <w:t xml:space="preserve"> городским Собранием по представлению председателя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палаты с </w:t>
      </w:r>
      <w:proofErr w:type="spellStart"/>
      <w:r w:rsidRPr="005263DB">
        <w:rPr>
          <w:sz w:val="22"/>
          <w:szCs w:val="22"/>
        </w:rPr>
        <w:t>учетом</w:t>
      </w:r>
      <w:proofErr w:type="spellEnd"/>
      <w:r w:rsidRPr="005263DB">
        <w:rPr>
          <w:sz w:val="22"/>
          <w:szCs w:val="22"/>
        </w:rPr>
        <w:t xml:space="preserve"> необходимости выполнения возложенных законодательством полномочий, обеспечения организационной и функциональной независимости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палаты</w:t>
      </w:r>
      <w:proofErr w:type="gramStart"/>
      <w:r w:rsidRPr="005263DB">
        <w:rPr>
          <w:sz w:val="22"/>
          <w:szCs w:val="22"/>
        </w:rPr>
        <w:t>.»</w:t>
      </w:r>
      <w:r>
        <w:rPr>
          <w:sz w:val="22"/>
          <w:szCs w:val="22"/>
        </w:rPr>
        <w:t>;</w:t>
      </w:r>
    </w:p>
    <w:p w:rsidR="00FC7671" w:rsidRPr="005263DB" w:rsidRDefault="00FC7671" w:rsidP="00FC7671">
      <w:pPr>
        <w:pStyle w:val="a4"/>
        <w:autoSpaceDE w:val="0"/>
        <w:autoSpaceDN w:val="0"/>
        <w:jc w:val="both"/>
        <w:rPr>
          <w:sz w:val="22"/>
          <w:szCs w:val="22"/>
        </w:rPr>
      </w:pPr>
      <w:proofErr w:type="gramEnd"/>
      <w:r w:rsidRPr="005263DB">
        <w:rPr>
          <w:sz w:val="22"/>
          <w:szCs w:val="22"/>
        </w:rPr>
        <w:t>г)  дополнить пунктом 4.1. в следующей редакции:</w:t>
      </w:r>
    </w:p>
    <w:p w:rsidR="00FC7671" w:rsidRPr="005263DB" w:rsidRDefault="00FC7671" w:rsidP="00FC76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263DB">
        <w:rPr>
          <w:sz w:val="22"/>
          <w:szCs w:val="22"/>
        </w:rPr>
        <w:t xml:space="preserve">«4.1. </w:t>
      </w:r>
      <w:r w:rsidRPr="005263DB">
        <w:rPr>
          <w:rFonts w:eastAsiaTheme="minorHAnsi"/>
          <w:sz w:val="22"/>
          <w:szCs w:val="22"/>
          <w:lang w:eastAsia="en-US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</w:t>
      </w:r>
      <w:proofErr w:type="spellStart"/>
      <w:r w:rsidRPr="005263DB">
        <w:rPr>
          <w:rFonts w:eastAsiaTheme="minorHAnsi"/>
          <w:sz w:val="22"/>
          <w:szCs w:val="22"/>
          <w:lang w:eastAsia="en-US"/>
        </w:rPr>
        <w:t>счетной</w:t>
      </w:r>
      <w:proofErr w:type="spellEnd"/>
      <w:r w:rsidRPr="005263DB">
        <w:rPr>
          <w:rFonts w:eastAsiaTheme="minorHAnsi"/>
          <w:sz w:val="22"/>
          <w:szCs w:val="22"/>
          <w:lang w:eastAsia="en-US"/>
        </w:rPr>
        <w:t xml:space="preserve"> палаты устанавливаются муниципальными правовыми актами в соответствии </w:t>
      </w:r>
      <w:r w:rsidRPr="005263DB">
        <w:rPr>
          <w:sz w:val="22"/>
          <w:szCs w:val="22"/>
        </w:rPr>
        <w:t xml:space="preserve">с Федеральным законом </w:t>
      </w:r>
      <w:r w:rsidRPr="005263DB">
        <w:rPr>
          <w:rFonts w:eastAsiaTheme="minorHAnsi"/>
          <w:sz w:val="22"/>
          <w:szCs w:val="22"/>
          <w:lang w:eastAsia="en-US"/>
        </w:rPr>
        <w:t>«Об общих принципах организации и деятельности контрольно-</w:t>
      </w:r>
      <w:proofErr w:type="spellStart"/>
      <w:r w:rsidRPr="005263DB">
        <w:rPr>
          <w:rFonts w:eastAsiaTheme="minorHAnsi"/>
          <w:sz w:val="22"/>
          <w:szCs w:val="22"/>
          <w:lang w:eastAsia="en-US"/>
        </w:rPr>
        <w:t>счетных</w:t>
      </w:r>
      <w:proofErr w:type="spellEnd"/>
      <w:r w:rsidRPr="005263DB">
        <w:rPr>
          <w:rFonts w:eastAsiaTheme="minorHAnsi"/>
          <w:sz w:val="22"/>
          <w:szCs w:val="22"/>
          <w:lang w:eastAsia="en-US"/>
        </w:rPr>
        <w:t xml:space="preserve"> органов субъектов Российской Федерации и муниципальных образований» </w:t>
      </w:r>
      <w:r w:rsidRPr="005263DB">
        <w:rPr>
          <w:sz w:val="22"/>
          <w:szCs w:val="22"/>
        </w:rPr>
        <w:t>№ 6-ФЗ от 07.02.2011, другими федеральными законами</w:t>
      </w:r>
      <w:r>
        <w:rPr>
          <w:sz w:val="22"/>
          <w:szCs w:val="22"/>
        </w:rPr>
        <w:t xml:space="preserve"> и законами Калужской области</w:t>
      </w:r>
      <w:proofErr w:type="gramStart"/>
      <w:r>
        <w:rPr>
          <w:sz w:val="22"/>
          <w:szCs w:val="22"/>
        </w:rPr>
        <w:t>.»;</w:t>
      </w:r>
      <w:proofErr w:type="gramEnd"/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263DB">
        <w:rPr>
          <w:rFonts w:eastAsiaTheme="minorHAnsi"/>
          <w:sz w:val="22"/>
          <w:szCs w:val="22"/>
          <w:lang w:eastAsia="en-US"/>
        </w:rPr>
        <w:t>д) пункт 7 изложить в следующей редакции:</w:t>
      </w:r>
    </w:p>
    <w:p w:rsidR="00FC7671" w:rsidRPr="005263DB" w:rsidRDefault="00FC7671" w:rsidP="00FC76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263DB">
        <w:rPr>
          <w:rFonts w:eastAsiaTheme="minorHAnsi"/>
          <w:sz w:val="22"/>
          <w:szCs w:val="22"/>
          <w:lang w:eastAsia="en-US"/>
        </w:rPr>
        <w:t xml:space="preserve">«7) </w:t>
      </w:r>
      <w:r w:rsidRPr="005263DB">
        <w:rPr>
          <w:sz w:val="22"/>
          <w:szCs w:val="22"/>
        </w:rPr>
        <w:t>Органы местного самоуправления и муниципальные органы, организации, в отношении которых Контрольно-</w:t>
      </w:r>
      <w:proofErr w:type="spellStart"/>
      <w:r w:rsidRPr="005263DB">
        <w:rPr>
          <w:sz w:val="22"/>
          <w:szCs w:val="22"/>
        </w:rPr>
        <w:t>счетная</w:t>
      </w:r>
      <w:proofErr w:type="spellEnd"/>
      <w:r w:rsidRPr="005263DB">
        <w:rPr>
          <w:sz w:val="22"/>
          <w:szCs w:val="22"/>
        </w:rPr>
        <w:t xml:space="preserve"> палата вправе осуществлять внешний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действующим законодательством сроки обязаны представлять  Контрольно-</w:t>
      </w:r>
      <w:proofErr w:type="spellStart"/>
      <w:r w:rsidRPr="005263DB">
        <w:rPr>
          <w:sz w:val="22"/>
          <w:szCs w:val="22"/>
        </w:rPr>
        <w:t>счетной</w:t>
      </w:r>
      <w:proofErr w:type="spellEnd"/>
      <w:r w:rsidRPr="005263DB">
        <w:rPr>
          <w:sz w:val="22"/>
          <w:szCs w:val="22"/>
        </w:rPr>
        <w:t xml:space="preserve"> палате по </w:t>
      </w:r>
      <w:proofErr w:type="spellStart"/>
      <w:r w:rsidRPr="005263DB">
        <w:rPr>
          <w:sz w:val="22"/>
          <w:szCs w:val="22"/>
        </w:rPr>
        <w:t>ее</w:t>
      </w:r>
      <w:proofErr w:type="spellEnd"/>
      <w:r w:rsidRPr="005263DB">
        <w:rPr>
          <w:sz w:val="22"/>
          <w:szCs w:val="22"/>
        </w:rPr>
        <w:t xml:space="preserve"> запросам информацию, документы и</w:t>
      </w:r>
      <w:proofErr w:type="gramEnd"/>
      <w:r w:rsidRPr="005263DB">
        <w:rPr>
          <w:sz w:val="22"/>
          <w:szCs w:val="22"/>
        </w:rPr>
        <w:t xml:space="preserve"> материалы, необходимые для проведения контрольных и экспертно-аналитических мероприятий</w:t>
      </w:r>
      <w:proofErr w:type="gramStart"/>
      <w:r w:rsidRPr="005263DB">
        <w:rPr>
          <w:sz w:val="22"/>
          <w:szCs w:val="22"/>
        </w:rPr>
        <w:t>.».</w:t>
      </w:r>
      <w:proofErr w:type="gramEnd"/>
    </w:p>
    <w:p w:rsidR="00FC7671" w:rsidRPr="005263DB" w:rsidRDefault="00FC7671" w:rsidP="00FC767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FC7671" w:rsidRPr="005263DB" w:rsidRDefault="00FC7671" w:rsidP="00FC767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В третьем абзаце статьи 39 слова «для осуществления контроля» заменить словами «для информации».</w:t>
      </w:r>
    </w:p>
    <w:p w:rsidR="00FC7671" w:rsidRPr="005263DB" w:rsidRDefault="00FC7671" w:rsidP="00FC7671">
      <w:pPr>
        <w:pStyle w:val="a4"/>
        <w:autoSpaceDE w:val="0"/>
        <w:autoSpaceDN w:val="0"/>
        <w:adjustRightInd w:val="0"/>
        <w:jc w:val="both"/>
        <w:outlineLvl w:val="0"/>
        <w:rPr>
          <w:strike/>
          <w:sz w:val="22"/>
          <w:szCs w:val="22"/>
        </w:rPr>
      </w:pPr>
    </w:p>
    <w:p w:rsidR="00FC7671" w:rsidRPr="005263DB" w:rsidRDefault="00FC7671" w:rsidP="00FC767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263DB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C7671" w:rsidRPr="005263DB" w:rsidRDefault="00FC7671" w:rsidP="00FC7671">
      <w:pPr>
        <w:ind w:right="-766"/>
        <w:jc w:val="both"/>
        <w:rPr>
          <w:sz w:val="22"/>
          <w:szCs w:val="22"/>
        </w:rPr>
      </w:pPr>
    </w:p>
    <w:p w:rsidR="00FC7671" w:rsidRPr="005263DB" w:rsidRDefault="00FC7671" w:rsidP="00FC7671">
      <w:pPr>
        <w:ind w:right="-766"/>
        <w:jc w:val="both"/>
        <w:rPr>
          <w:sz w:val="22"/>
          <w:szCs w:val="22"/>
        </w:rPr>
      </w:pPr>
      <w:r w:rsidRPr="005263DB">
        <w:rPr>
          <w:sz w:val="22"/>
          <w:szCs w:val="22"/>
        </w:rPr>
        <w:t xml:space="preserve">Глава городского самоуправления, </w:t>
      </w:r>
    </w:p>
    <w:p w:rsidR="00FC7671" w:rsidRPr="005263DB" w:rsidRDefault="00FC7671" w:rsidP="00FC7671">
      <w:pPr>
        <w:ind w:right="-766"/>
        <w:jc w:val="both"/>
        <w:rPr>
          <w:sz w:val="22"/>
          <w:szCs w:val="22"/>
        </w:rPr>
      </w:pPr>
      <w:r w:rsidRPr="005263DB">
        <w:rPr>
          <w:sz w:val="22"/>
          <w:szCs w:val="22"/>
        </w:rPr>
        <w:t xml:space="preserve">Председатель городского Собрания                                           </w:t>
      </w:r>
      <w:r>
        <w:rPr>
          <w:sz w:val="22"/>
          <w:szCs w:val="22"/>
        </w:rPr>
        <w:t xml:space="preserve">                           </w:t>
      </w:r>
      <w:r w:rsidRPr="005263DB">
        <w:rPr>
          <w:sz w:val="22"/>
          <w:szCs w:val="22"/>
        </w:rPr>
        <w:t xml:space="preserve">         Г.Ю. </w:t>
      </w:r>
      <w:proofErr w:type="spellStart"/>
      <w:r w:rsidRPr="005263DB">
        <w:rPr>
          <w:sz w:val="22"/>
          <w:szCs w:val="22"/>
        </w:rPr>
        <w:t>Артемьев</w:t>
      </w:r>
      <w:proofErr w:type="spellEnd"/>
    </w:p>
    <w:p w:rsidR="00FC7671" w:rsidRDefault="00FC7671" w:rsidP="00FC7671">
      <w:pPr>
        <w:ind w:right="-766"/>
        <w:jc w:val="both"/>
      </w:pPr>
    </w:p>
    <w:p w:rsidR="00CB5E0F" w:rsidRDefault="00CB5E0F">
      <w:bookmarkStart w:id="0" w:name="_GoBack"/>
      <w:bookmarkEnd w:id="0"/>
    </w:p>
    <w:sectPr w:rsidR="00CB5E0F" w:rsidSect="00D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79F"/>
    <w:multiLevelType w:val="hybridMultilevel"/>
    <w:tmpl w:val="A74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7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C7671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7671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7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7671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7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Приложение к решению Обнинского городского Собрания «О назначении публичных слуш</vt:lpstr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2021-12-17T12:13:00Z</dcterms:created>
  <dcterms:modified xsi:type="dcterms:W3CDTF">2021-12-17T12:13:00Z</dcterms:modified>
</cp:coreProperties>
</file>