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97" w:rsidRDefault="009A2297" w:rsidP="009A2297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r w:rsidRPr="00E6673C">
        <w:rPr>
          <w:bCs/>
          <w:iCs/>
          <w:sz w:val="20"/>
        </w:rPr>
        <w:t>Приложение к решению Обнинского городского Со</w:t>
      </w:r>
      <w:r>
        <w:rPr>
          <w:bCs/>
          <w:iCs/>
          <w:sz w:val="20"/>
        </w:rPr>
        <w:t xml:space="preserve">брания «Об </w:t>
      </w:r>
      <w:proofErr w:type="spellStart"/>
      <w:r>
        <w:rPr>
          <w:bCs/>
          <w:iCs/>
          <w:sz w:val="20"/>
        </w:rPr>
        <w:t>отчете</w:t>
      </w:r>
      <w:proofErr w:type="spellEnd"/>
      <w:r>
        <w:rPr>
          <w:bCs/>
          <w:iCs/>
          <w:sz w:val="20"/>
        </w:rPr>
        <w:t xml:space="preserve"> председателя к</w:t>
      </w:r>
      <w:r w:rsidRPr="00E6673C">
        <w:rPr>
          <w:bCs/>
          <w:iCs/>
          <w:sz w:val="20"/>
        </w:rPr>
        <w:t>омитета по социальной пол</w:t>
      </w:r>
      <w:r>
        <w:rPr>
          <w:bCs/>
          <w:iCs/>
          <w:sz w:val="20"/>
        </w:rPr>
        <w:t>итике о работе комитета  за  2019</w:t>
      </w:r>
      <w:r w:rsidRPr="00E6673C">
        <w:rPr>
          <w:bCs/>
          <w:iCs/>
          <w:sz w:val="20"/>
        </w:rPr>
        <w:t xml:space="preserve"> год» </w:t>
      </w:r>
      <w:r>
        <w:rPr>
          <w:bCs/>
          <w:iCs/>
          <w:sz w:val="20"/>
        </w:rPr>
        <w:t xml:space="preserve">от 21.01.2020 </w:t>
      </w:r>
      <w:r w:rsidRPr="00E6673C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04-62</w:t>
      </w:r>
    </w:p>
    <w:p w:rsidR="009A2297" w:rsidRDefault="009A2297" w:rsidP="009A2297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</w:p>
    <w:p w:rsidR="009A2297" w:rsidRDefault="009A2297" w:rsidP="009A2297">
      <w:pPr>
        <w:overflowPunct/>
        <w:autoSpaceDE/>
        <w:autoSpaceDN/>
        <w:adjustRightInd/>
        <w:jc w:val="both"/>
        <w:textAlignment w:val="auto"/>
      </w:pPr>
    </w:p>
    <w:p w:rsidR="009A2297" w:rsidRPr="00594195" w:rsidRDefault="009A2297" w:rsidP="009A2297">
      <w:pPr>
        <w:jc w:val="center"/>
        <w:rPr>
          <w:sz w:val="24"/>
          <w:szCs w:val="24"/>
        </w:rPr>
      </w:pPr>
      <w:r w:rsidRPr="00594195">
        <w:rPr>
          <w:sz w:val="24"/>
          <w:szCs w:val="24"/>
        </w:rPr>
        <w:t xml:space="preserve">ОТЧЁТ </w:t>
      </w:r>
    </w:p>
    <w:p w:rsidR="009A2297" w:rsidRPr="00594195" w:rsidRDefault="009A2297" w:rsidP="009A2297">
      <w:pPr>
        <w:jc w:val="center"/>
        <w:rPr>
          <w:sz w:val="24"/>
          <w:szCs w:val="24"/>
        </w:rPr>
      </w:pPr>
      <w:r w:rsidRPr="00594195">
        <w:rPr>
          <w:sz w:val="24"/>
          <w:szCs w:val="24"/>
        </w:rPr>
        <w:t>О работе комитета по социальной политике Обнинского городского Собрания за 2019 год</w:t>
      </w:r>
    </w:p>
    <w:p w:rsidR="009A2297" w:rsidRPr="00594195" w:rsidRDefault="009A2297" w:rsidP="009A2297">
      <w:pPr>
        <w:jc w:val="center"/>
        <w:rPr>
          <w:b/>
          <w:bCs/>
          <w:sz w:val="24"/>
          <w:szCs w:val="24"/>
        </w:rPr>
      </w:pPr>
    </w:p>
    <w:p w:rsidR="009A2297" w:rsidRPr="00594195" w:rsidRDefault="009A2297" w:rsidP="009A2297">
      <w:pPr>
        <w:ind w:firstLine="567"/>
        <w:jc w:val="both"/>
        <w:rPr>
          <w:sz w:val="24"/>
          <w:szCs w:val="24"/>
        </w:rPr>
      </w:pPr>
      <w:r w:rsidRPr="00594195">
        <w:rPr>
          <w:sz w:val="24"/>
          <w:szCs w:val="24"/>
        </w:rPr>
        <w:t xml:space="preserve">Работа комитета по социальной политике в 2019 году проводилась в соответствии с </w:t>
      </w:r>
      <w:proofErr w:type="spellStart"/>
      <w:r w:rsidRPr="00594195">
        <w:rPr>
          <w:sz w:val="24"/>
          <w:szCs w:val="24"/>
        </w:rPr>
        <w:t>утвержденным</w:t>
      </w:r>
      <w:proofErr w:type="spellEnd"/>
      <w:r w:rsidRPr="00594195">
        <w:rPr>
          <w:sz w:val="24"/>
          <w:szCs w:val="24"/>
        </w:rPr>
        <w:t xml:space="preserve"> планом работы на 2019 год по вопросам ведения комитета. </w:t>
      </w:r>
    </w:p>
    <w:p w:rsidR="009A2297" w:rsidRPr="00594195" w:rsidRDefault="009A2297" w:rsidP="009A229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94195">
        <w:rPr>
          <w:sz w:val="24"/>
          <w:szCs w:val="24"/>
        </w:rPr>
        <w:t xml:space="preserve">За </w:t>
      </w:r>
      <w:proofErr w:type="spellStart"/>
      <w:r w:rsidRPr="00594195">
        <w:rPr>
          <w:sz w:val="24"/>
          <w:szCs w:val="24"/>
        </w:rPr>
        <w:t>отчетный</w:t>
      </w:r>
      <w:proofErr w:type="spellEnd"/>
      <w:r w:rsidRPr="00594195">
        <w:rPr>
          <w:sz w:val="24"/>
          <w:szCs w:val="24"/>
        </w:rPr>
        <w:t xml:space="preserve"> период было проведено 11 заседаний комитета, на которых было рассмотрено </w:t>
      </w:r>
      <w:r w:rsidRPr="00594195">
        <w:rPr>
          <w:color w:val="000000" w:themeColor="text1"/>
          <w:sz w:val="24"/>
          <w:szCs w:val="24"/>
        </w:rPr>
        <w:t>49</w:t>
      </w:r>
      <w:r w:rsidRPr="00594195">
        <w:rPr>
          <w:sz w:val="24"/>
          <w:szCs w:val="24"/>
        </w:rPr>
        <w:t xml:space="preserve"> вопросов (исключая раздел «Разное»), на заседания городского Собрания вынесено 17 проектов решений:</w:t>
      </w:r>
    </w:p>
    <w:p w:rsidR="009A2297" w:rsidRPr="0010607D" w:rsidRDefault="009A2297" w:rsidP="009A2297">
      <w:pPr>
        <w:pStyle w:val="2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6036"/>
        <w:gridCol w:w="2731"/>
      </w:tblGrid>
      <w:tr w:rsidR="009A2297" w:rsidRPr="0010607D" w:rsidTr="00F478D6">
        <w:trPr>
          <w:trHeight w:val="625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№ </w:t>
            </w:r>
            <w:proofErr w:type="gramStart"/>
            <w:r w:rsidRPr="0010607D">
              <w:rPr>
                <w:sz w:val="24"/>
              </w:rPr>
              <w:t>п</w:t>
            </w:r>
            <w:proofErr w:type="gramEnd"/>
            <w:r w:rsidRPr="0010607D">
              <w:rPr>
                <w:sz w:val="24"/>
              </w:rPr>
              <w:t>/п</w:t>
            </w:r>
          </w:p>
        </w:tc>
        <w:tc>
          <w:tcPr>
            <w:tcW w:w="6036" w:type="dxa"/>
          </w:tcPr>
          <w:p w:rsidR="009A2297" w:rsidRPr="0010607D" w:rsidRDefault="009A2297" w:rsidP="00F478D6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Проект решения </w:t>
            </w:r>
          </w:p>
        </w:tc>
        <w:tc>
          <w:tcPr>
            <w:tcW w:w="2731" w:type="dxa"/>
          </w:tcPr>
          <w:p w:rsidR="009A2297" w:rsidRPr="0010607D" w:rsidRDefault="009A2297" w:rsidP="00F478D6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Принятое решение </w:t>
            </w:r>
          </w:p>
        </w:tc>
      </w:tr>
      <w:tr w:rsidR="009A2297" w:rsidRPr="0010607D" w:rsidTr="00F478D6">
        <w:trPr>
          <w:trHeight w:val="549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36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proofErr w:type="gramStart"/>
            <w:r w:rsidRPr="00532854">
              <w:rPr>
                <w:sz w:val="24"/>
              </w:rPr>
              <w:t>О внесении изменений в Положение о предоставлении денежной компенсации расходов по оплате процентной ставки по кредиту</w:t>
            </w:r>
            <w:proofErr w:type="gramEnd"/>
            <w:r w:rsidRPr="00532854">
              <w:rPr>
                <w:sz w:val="24"/>
              </w:rPr>
              <w:t xml:space="preserve">, полученному для приобретения или строительства жилья или приобретения земельного участка под индивидуальное жилищное строительство, </w:t>
            </w:r>
            <w:proofErr w:type="spellStart"/>
            <w:r w:rsidRPr="00532854">
              <w:rPr>
                <w:sz w:val="24"/>
              </w:rPr>
              <w:t>утвержденное</w:t>
            </w:r>
            <w:proofErr w:type="spellEnd"/>
            <w:r w:rsidRPr="00532854">
              <w:rPr>
                <w:sz w:val="24"/>
              </w:rPr>
              <w:t xml:space="preserve"> решением Обнинского городского Собрания от 28.10.2014 № 13-61</w:t>
            </w:r>
          </w:p>
        </w:tc>
        <w:tc>
          <w:tcPr>
            <w:tcW w:w="2731" w:type="dxa"/>
          </w:tcPr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01-50</w:t>
            </w:r>
          </w:p>
          <w:p w:rsidR="009A2297" w:rsidRPr="0010607D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29.01.2019</w:t>
            </w:r>
          </w:p>
        </w:tc>
      </w:tr>
      <w:tr w:rsidR="009A2297" w:rsidRPr="0010607D" w:rsidTr="00F478D6">
        <w:trPr>
          <w:trHeight w:val="549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36" w:type="dxa"/>
          </w:tcPr>
          <w:p w:rsidR="009A2297" w:rsidRPr="00532854" w:rsidRDefault="009A2297" w:rsidP="00F478D6">
            <w:pPr>
              <w:pStyle w:val="2"/>
              <w:rPr>
                <w:sz w:val="24"/>
              </w:rPr>
            </w:pPr>
            <w:r w:rsidRPr="00532854">
              <w:rPr>
                <w:sz w:val="24"/>
              </w:rPr>
              <w:t>О внесении изменений в Положение о порядке выплаты денежной компенсации за наем (</w:t>
            </w:r>
            <w:proofErr w:type="spellStart"/>
            <w:r w:rsidRPr="00532854">
              <w:rPr>
                <w:sz w:val="24"/>
              </w:rPr>
              <w:t>поднаем</w:t>
            </w:r>
            <w:proofErr w:type="spellEnd"/>
            <w:r w:rsidRPr="00532854">
              <w:rPr>
                <w:sz w:val="24"/>
              </w:rPr>
              <w:t xml:space="preserve">) жилых помещений, </w:t>
            </w:r>
            <w:proofErr w:type="spellStart"/>
            <w:r w:rsidRPr="00532854">
              <w:rPr>
                <w:sz w:val="24"/>
              </w:rPr>
              <w:t>утвержденное</w:t>
            </w:r>
            <w:proofErr w:type="spellEnd"/>
            <w:r w:rsidRPr="00532854">
              <w:rPr>
                <w:sz w:val="24"/>
              </w:rPr>
              <w:t xml:space="preserve"> решением Обнинского городского Собрания от 27.09.2016 № 04-18</w:t>
            </w:r>
          </w:p>
        </w:tc>
        <w:tc>
          <w:tcPr>
            <w:tcW w:w="2731" w:type="dxa"/>
          </w:tcPr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02-50</w:t>
            </w:r>
          </w:p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29.01.2019</w:t>
            </w:r>
          </w:p>
        </w:tc>
      </w:tr>
      <w:tr w:rsidR="009A2297" w:rsidRPr="0010607D" w:rsidTr="00F478D6">
        <w:trPr>
          <w:trHeight w:val="549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6" w:type="dxa"/>
          </w:tcPr>
          <w:p w:rsidR="009A2297" w:rsidRPr="00532854" w:rsidRDefault="009A2297" w:rsidP="00F478D6">
            <w:pPr>
              <w:pStyle w:val="2"/>
              <w:rPr>
                <w:sz w:val="24"/>
              </w:rPr>
            </w:pPr>
            <w:r w:rsidRPr="00532854">
              <w:rPr>
                <w:sz w:val="24"/>
              </w:rPr>
      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      </w:r>
          </w:p>
        </w:tc>
        <w:tc>
          <w:tcPr>
            <w:tcW w:w="2731" w:type="dxa"/>
          </w:tcPr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03-50</w:t>
            </w:r>
          </w:p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29.01.2019</w:t>
            </w:r>
          </w:p>
        </w:tc>
      </w:tr>
      <w:tr w:rsidR="009A2297" w:rsidRPr="0010607D" w:rsidTr="00F478D6">
        <w:trPr>
          <w:trHeight w:val="549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36" w:type="dxa"/>
          </w:tcPr>
          <w:p w:rsidR="009A2297" w:rsidRPr="00532854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О награждении </w:t>
            </w:r>
            <w:proofErr w:type="spellStart"/>
            <w:r>
              <w:rPr>
                <w:sz w:val="24"/>
              </w:rPr>
              <w:t>Почетной</w:t>
            </w:r>
            <w:proofErr w:type="spellEnd"/>
            <w:r>
              <w:rPr>
                <w:sz w:val="24"/>
              </w:rPr>
              <w:t xml:space="preserve"> грамотой Обнинского городского Собрания </w:t>
            </w:r>
          </w:p>
        </w:tc>
        <w:tc>
          <w:tcPr>
            <w:tcW w:w="2731" w:type="dxa"/>
          </w:tcPr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09-50</w:t>
            </w:r>
          </w:p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29.01.2019</w:t>
            </w:r>
          </w:p>
        </w:tc>
      </w:tr>
      <w:tr w:rsidR="009A2297" w:rsidRPr="0010607D" w:rsidTr="00F478D6">
        <w:trPr>
          <w:trHeight w:val="549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36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 w:rsidRPr="00F55256">
              <w:rPr>
                <w:sz w:val="24"/>
              </w:rPr>
              <w:t xml:space="preserve">Об </w:t>
            </w:r>
            <w:proofErr w:type="spellStart"/>
            <w:r w:rsidRPr="00F55256">
              <w:rPr>
                <w:sz w:val="24"/>
              </w:rPr>
              <w:t>отчете</w:t>
            </w:r>
            <w:proofErr w:type="spellEnd"/>
            <w:r w:rsidRPr="00F55256">
              <w:rPr>
                <w:sz w:val="24"/>
              </w:rPr>
              <w:t xml:space="preserve"> председателя комитета по социальной по</w:t>
            </w:r>
            <w:r>
              <w:rPr>
                <w:sz w:val="24"/>
              </w:rPr>
              <w:t>литике о работе комитета за 2019</w:t>
            </w:r>
            <w:r w:rsidRPr="00F55256">
              <w:rPr>
                <w:sz w:val="24"/>
              </w:rPr>
              <w:t xml:space="preserve"> год</w:t>
            </w:r>
          </w:p>
        </w:tc>
        <w:tc>
          <w:tcPr>
            <w:tcW w:w="2731" w:type="dxa"/>
          </w:tcPr>
          <w:p w:rsidR="009A2297" w:rsidRPr="00C67DC8" w:rsidRDefault="009A2297" w:rsidP="00F478D6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№ 10-</w:t>
            </w:r>
            <w:r>
              <w:rPr>
                <w:sz w:val="24"/>
              </w:rPr>
              <w:t>50</w:t>
            </w:r>
          </w:p>
          <w:p w:rsidR="009A2297" w:rsidRPr="0010607D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29</w:t>
            </w:r>
            <w:r w:rsidRPr="00C67DC8">
              <w:rPr>
                <w:sz w:val="24"/>
              </w:rPr>
              <w:t>.01.201</w:t>
            </w:r>
            <w:r>
              <w:rPr>
                <w:sz w:val="24"/>
              </w:rPr>
              <w:t>9</w:t>
            </w:r>
          </w:p>
        </w:tc>
      </w:tr>
      <w:tr w:rsidR="009A2297" w:rsidRPr="0010607D" w:rsidTr="00F478D6">
        <w:trPr>
          <w:trHeight w:val="549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036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 w:rsidRPr="00066F7A">
              <w:rPr>
                <w:bCs/>
                <w:sz w:val="24"/>
              </w:rPr>
              <w:t>О внесении изменений в Положение о порядке выплаты денежной компенсации за наем (</w:t>
            </w:r>
            <w:proofErr w:type="spellStart"/>
            <w:r w:rsidRPr="00066F7A">
              <w:rPr>
                <w:bCs/>
                <w:sz w:val="24"/>
              </w:rPr>
              <w:t>поднаем</w:t>
            </w:r>
            <w:proofErr w:type="spellEnd"/>
            <w:r w:rsidRPr="00066F7A">
              <w:rPr>
                <w:bCs/>
                <w:sz w:val="24"/>
              </w:rPr>
              <w:t xml:space="preserve">) жилых помещений, </w:t>
            </w:r>
            <w:proofErr w:type="spellStart"/>
            <w:r w:rsidRPr="00066F7A">
              <w:rPr>
                <w:bCs/>
                <w:sz w:val="24"/>
              </w:rPr>
              <w:t>утвержденное</w:t>
            </w:r>
            <w:proofErr w:type="spellEnd"/>
            <w:r w:rsidRPr="00066F7A">
              <w:rPr>
                <w:bCs/>
                <w:sz w:val="24"/>
              </w:rPr>
              <w:t xml:space="preserve"> решением Обнинского городского Собрания от 27.09.2016 № 04-18</w:t>
            </w:r>
          </w:p>
        </w:tc>
        <w:tc>
          <w:tcPr>
            <w:tcW w:w="2731" w:type="dxa"/>
          </w:tcPr>
          <w:p w:rsidR="009A2297" w:rsidRPr="00C67DC8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03</w:t>
            </w:r>
            <w:r w:rsidRPr="00C67DC8">
              <w:rPr>
                <w:sz w:val="24"/>
              </w:rPr>
              <w:t>-</w:t>
            </w:r>
            <w:r>
              <w:rPr>
                <w:sz w:val="24"/>
              </w:rPr>
              <w:t>52</w:t>
            </w:r>
            <w:r w:rsidRPr="00C67DC8">
              <w:rPr>
                <w:sz w:val="24"/>
              </w:rPr>
              <w:t xml:space="preserve"> </w:t>
            </w:r>
          </w:p>
          <w:p w:rsidR="009A2297" w:rsidRPr="0010607D" w:rsidRDefault="009A2297" w:rsidP="00F478D6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 xml:space="preserve">от </w:t>
            </w:r>
            <w:r>
              <w:rPr>
                <w:sz w:val="24"/>
              </w:rPr>
              <w:t>26</w:t>
            </w:r>
            <w:r w:rsidRPr="00C67DC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67DC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</w:tr>
      <w:tr w:rsidR="009A2297" w:rsidRPr="0010607D" w:rsidTr="00F478D6">
        <w:trPr>
          <w:trHeight w:val="549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36" w:type="dxa"/>
          </w:tcPr>
          <w:p w:rsidR="009A2297" w:rsidRPr="00066F7A" w:rsidRDefault="009A2297" w:rsidP="00F478D6">
            <w:pPr>
              <w:pStyle w:val="2"/>
              <w:rPr>
                <w:bCs/>
                <w:sz w:val="24"/>
              </w:rPr>
            </w:pPr>
            <w:r w:rsidRPr="00BA4BDB">
              <w:rPr>
                <w:bCs/>
                <w:sz w:val="24"/>
              </w:rPr>
              <w:t>Об объявлении конкурса по созданию гимна муниципального образования «Город Обнинск»</w:t>
            </w:r>
          </w:p>
        </w:tc>
        <w:tc>
          <w:tcPr>
            <w:tcW w:w="2731" w:type="dxa"/>
          </w:tcPr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06-53</w:t>
            </w:r>
          </w:p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23.04.2019</w:t>
            </w:r>
          </w:p>
        </w:tc>
      </w:tr>
      <w:tr w:rsidR="009A2297" w:rsidRPr="0010607D" w:rsidTr="00F478D6">
        <w:trPr>
          <w:trHeight w:val="841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36" w:type="dxa"/>
          </w:tcPr>
          <w:p w:rsidR="009A2297" w:rsidRPr="00C67DC8" w:rsidRDefault="009A2297" w:rsidP="00F478D6">
            <w:pPr>
              <w:pStyle w:val="2"/>
              <w:rPr>
                <w:sz w:val="24"/>
              </w:rPr>
            </w:pPr>
            <w:r w:rsidRPr="00F55256">
              <w:rPr>
                <w:sz w:val="24"/>
              </w:rPr>
              <w:t xml:space="preserve">О </w:t>
            </w:r>
            <w:proofErr w:type="spellStart"/>
            <w:r w:rsidRPr="00F55256">
              <w:rPr>
                <w:sz w:val="24"/>
              </w:rPr>
              <w:t>приеме</w:t>
            </w:r>
            <w:proofErr w:type="spellEnd"/>
            <w:r w:rsidRPr="00F55256">
              <w:rPr>
                <w:sz w:val="24"/>
              </w:rPr>
              <w:t xml:space="preserve"> документов на присуждение </w:t>
            </w:r>
            <w:proofErr w:type="spellStart"/>
            <w:r w:rsidRPr="00F55256">
              <w:rPr>
                <w:sz w:val="24"/>
              </w:rPr>
              <w:t>Обнинских</w:t>
            </w:r>
            <w:proofErr w:type="spellEnd"/>
            <w:r w:rsidRPr="00F55256">
              <w:rPr>
                <w:sz w:val="24"/>
              </w:rPr>
              <w:t xml:space="preserve"> городских премий учащимся за достижения в образовании, спорте, культуре и искусстве</w:t>
            </w:r>
          </w:p>
        </w:tc>
        <w:tc>
          <w:tcPr>
            <w:tcW w:w="2731" w:type="dxa"/>
          </w:tcPr>
          <w:p w:rsidR="009A2297" w:rsidRPr="00BD229D" w:rsidRDefault="009A2297" w:rsidP="00F478D6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 xml:space="preserve">№ </w:t>
            </w:r>
            <w:r>
              <w:rPr>
                <w:sz w:val="24"/>
              </w:rPr>
              <w:t>07-53</w:t>
            </w:r>
          </w:p>
          <w:p w:rsidR="009A2297" w:rsidRPr="00BD229D" w:rsidRDefault="009A2297" w:rsidP="00F478D6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 xml:space="preserve">от </w:t>
            </w:r>
            <w:r>
              <w:rPr>
                <w:sz w:val="24"/>
              </w:rPr>
              <w:t>23.04</w:t>
            </w:r>
            <w:r w:rsidRPr="00BD229D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  <w:p w:rsidR="009A2297" w:rsidRPr="00C67DC8" w:rsidRDefault="009A2297" w:rsidP="00F478D6">
            <w:pPr>
              <w:pStyle w:val="2"/>
              <w:rPr>
                <w:sz w:val="24"/>
              </w:rPr>
            </w:pPr>
          </w:p>
        </w:tc>
      </w:tr>
      <w:tr w:rsidR="009A2297" w:rsidRPr="0010607D" w:rsidTr="00F478D6">
        <w:trPr>
          <w:trHeight w:val="712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36" w:type="dxa"/>
          </w:tcPr>
          <w:p w:rsidR="009A2297" w:rsidRPr="00CD6166" w:rsidRDefault="009A2297" w:rsidP="00F478D6">
            <w:pPr>
              <w:pStyle w:val="2"/>
              <w:rPr>
                <w:sz w:val="24"/>
              </w:rPr>
            </w:pPr>
            <w:r w:rsidRPr="00F55256">
              <w:rPr>
                <w:sz w:val="24"/>
              </w:rPr>
              <w:t xml:space="preserve">О комиссии по рассмотрению кандидатов на присуждение </w:t>
            </w:r>
            <w:proofErr w:type="spellStart"/>
            <w:r w:rsidRPr="00F55256">
              <w:rPr>
                <w:sz w:val="24"/>
              </w:rPr>
              <w:t>Обнинских</w:t>
            </w:r>
            <w:proofErr w:type="spellEnd"/>
            <w:r w:rsidRPr="00F55256">
              <w:rPr>
                <w:sz w:val="24"/>
              </w:rPr>
              <w:t xml:space="preserve"> городских премий учащимся за достижения в образовании, спорте, культуре и искусстве</w:t>
            </w:r>
          </w:p>
        </w:tc>
        <w:tc>
          <w:tcPr>
            <w:tcW w:w="2731" w:type="dxa"/>
          </w:tcPr>
          <w:p w:rsidR="009A2297" w:rsidRPr="00C67DC8" w:rsidRDefault="009A2297" w:rsidP="00F478D6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 xml:space="preserve">№ </w:t>
            </w:r>
            <w:r>
              <w:rPr>
                <w:sz w:val="24"/>
              </w:rPr>
              <w:t>05-54</w:t>
            </w:r>
          </w:p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2</w:t>
            </w:r>
            <w:r>
              <w:rPr>
                <w:sz w:val="24"/>
              </w:rPr>
              <w:t>8</w:t>
            </w:r>
            <w:r w:rsidRPr="00C67DC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C67DC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</w:tr>
      <w:tr w:rsidR="009A2297" w:rsidRPr="0010607D" w:rsidTr="00F478D6">
        <w:trPr>
          <w:trHeight w:val="712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36" w:type="dxa"/>
          </w:tcPr>
          <w:p w:rsidR="009A2297" w:rsidRPr="00F55256" w:rsidRDefault="009A2297" w:rsidP="00F478D6">
            <w:pPr>
              <w:pStyle w:val="2"/>
              <w:rPr>
                <w:sz w:val="24"/>
              </w:rPr>
            </w:pPr>
            <w:r w:rsidRPr="00636BA8">
              <w:rPr>
                <w:sz w:val="24"/>
              </w:rPr>
              <w:t xml:space="preserve">О присуждении </w:t>
            </w:r>
            <w:proofErr w:type="spellStart"/>
            <w:r w:rsidRPr="00636BA8">
              <w:rPr>
                <w:sz w:val="24"/>
              </w:rPr>
              <w:t>Обнинских</w:t>
            </w:r>
            <w:proofErr w:type="spellEnd"/>
            <w:r w:rsidRPr="00636BA8">
              <w:rPr>
                <w:sz w:val="24"/>
              </w:rPr>
              <w:t xml:space="preserve"> городских премий учащимся за достижения в образовании, спорте, культуре и искусстве</w:t>
            </w:r>
          </w:p>
        </w:tc>
        <w:tc>
          <w:tcPr>
            <w:tcW w:w="2731" w:type="dxa"/>
          </w:tcPr>
          <w:p w:rsidR="009A2297" w:rsidRPr="00636BA8" w:rsidRDefault="009A2297" w:rsidP="00F478D6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 07</w:t>
            </w:r>
            <w:r w:rsidRPr="00636BA8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55</w:t>
            </w:r>
          </w:p>
          <w:p w:rsidR="009A2297" w:rsidRPr="00636BA8" w:rsidRDefault="009A2297" w:rsidP="00F478D6">
            <w:pPr>
              <w:pStyle w:val="2"/>
              <w:jc w:val="center"/>
              <w:rPr>
                <w:sz w:val="24"/>
              </w:rPr>
            </w:pPr>
            <w:r w:rsidRPr="00636BA8">
              <w:rPr>
                <w:bCs/>
                <w:sz w:val="24"/>
              </w:rPr>
              <w:t>от 2</w:t>
            </w:r>
            <w:r>
              <w:rPr>
                <w:bCs/>
                <w:sz w:val="24"/>
              </w:rPr>
              <w:t>5</w:t>
            </w:r>
            <w:r w:rsidRPr="00636BA8">
              <w:rPr>
                <w:bCs/>
                <w:sz w:val="24"/>
              </w:rPr>
              <w:t>.06.201</w:t>
            </w:r>
            <w:r>
              <w:rPr>
                <w:bCs/>
                <w:sz w:val="24"/>
              </w:rPr>
              <w:t>9</w:t>
            </w:r>
          </w:p>
          <w:p w:rsidR="009A2297" w:rsidRPr="00C67DC8" w:rsidRDefault="009A2297" w:rsidP="00F478D6">
            <w:pPr>
              <w:pStyle w:val="2"/>
              <w:jc w:val="center"/>
              <w:rPr>
                <w:sz w:val="24"/>
              </w:rPr>
            </w:pPr>
          </w:p>
        </w:tc>
      </w:tr>
      <w:tr w:rsidR="009A2297" w:rsidRPr="0010607D" w:rsidTr="00F478D6">
        <w:trPr>
          <w:trHeight w:val="712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36" w:type="dxa"/>
          </w:tcPr>
          <w:p w:rsidR="009A2297" w:rsidRPr="00F55256" w:rsidRDefault="009A2297" w:rsidP="00F478D6">
            <w:pPr>
              <w:pStyle w:val="2"/>
              <w:rPr>
                <w:sz w:val="24"/>
              </w:rPr>
            </w:pPr>
            <w:r w:rsidRPr="008455BC">
              <w:rPr>
                <w:sz w:val="24"/>
              </w:rPr>
              <w:t xml:space="preserve">О внесении изменений в Положение «О порядке передачи муниципального </w:t>
            </w:r>
            <w:proofErr w:type="spellStart"/>
            <w:r w:rsidRPr="008455BC">
              <w:rPr>
                <w:sz w:val="24"/>
              </w:rPr>
              <w:t>казенного</w:t>
            </w:r>
            <w:proofErr w:type="spellEnd"/>
            <w:r w:rsidRPr="008455BC">
              <w:rPr>
                <w:sz w:val="24"/>
              </w:rPr>
              <w:t xml:space="preserve"> имущества города Обнинска в безвозмездное пользование», </w:t>
            </w:r>
            <w:proofErr w:type="spellStart"/>
            <w:r w:rsidRPr="008455BC">
              <w:rPr>
                <w:sz w:val="24"/>
              </w:rPr>
              <w:t>утвержденное</w:t>
            </w:r>
            <w:proofErr w:type="spellEnd"/>
            <w:r w:rsidRPr="008455BC">
              <w:rPr>
                <w:sz w:val="24"/>
              </w:rPr>
              <w:t xml:space="preserve"> решением Обнинского городского Собрания от  29.03.2016 № 04-11</w:t>
            </w:r>
          </w:p>
        </w:tc>
        <w:tc>
          <w:tcPr>
            <w:tcW w:w="2731" w:type="dxa"/>
          </w:tcPr>
          <w:p w:rsidR="009A2297" w:rsidRPr="00BD229D" w:rsidRDefault="009A2297" w:rsidP="00F478D6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 xml:space="preserve">№ </w:t>
            </w:r>
            <w:r>
              <w:rPr>
                <w:sz w:val="24"/>
              </w:rPr>
              <w:t>08-56</w:t>
            </w:r>
          </w:p>
          <w:p w:rsidR="009A2297" w:rsidRPr="00CD6166" w:rsidRDefault="009A2297" w:rsidP="00F478D6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от 2</w:t>
            </w:r>
            <w:r>
              <w:rPr>
                <w:sz w:val="24"/>
              </w:rPr>
              <w:t>4</w:t>
            </w:r>
            <w:r w:rsidRPr="00BD229D">
              <w:rPr>
                <w:sz w:val="24"/>
              </w:rPr>
              <w:t>.09.201</w:t>
            </w:r>
            <w:r>
              <w:rPr>
                <w:sz w:val="24"/>
              </w:rPr>
              <w:t>9</w:t>
            </w:r>
          </w:p>
        </w:tc>
      </w:tr>
      <w:tr w:rsidR="009A2297" w:rsidRPr="0010607D" w:rsidTr="00F478D6">
        <w:trPr>
          <w:trHeight w:val="705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36" w:type="dxa"/>
          </w:tcPr>
          <w:p w:rsidR="009A2297" w:rsidRPr="00CD6166" w:rsidRDefault="009A2297" w:rsidP="00F478D6">
            <w:pPr>
              <w:pStyle w:val="2"/>
              <w:rPr>
                <w:sz w:val="24"/>
              </w:rPr>
            </w:pPr>
            <w:r w:rsidRPr="008455BC">
              <w:rPr>
                <w:sz w:val="24"/>
              </w:rPr>
              <w:t>О внесении изменений в Положение о порядке выплаты денежной компенсации за наем (</w:t>
            </w:r>
            <w:proofErr w:type="spellStart"/>
            <w:r w:rsidRPr="008455BC">
              <w:rPr>
                <w:sz w:val="24"/>
              </w:rPr>
              <w:t>поднаем</w:t>
            </w:r>
            <w:proofErr w:type="spellEnd"/>
            <w:r w:rsidRPr="008455BC">
              <w:rPr>
                <w:sz w:val="24"/>
              </w:rPr>
              <w:t xml:space="preserve">) жилых помещений, </w:t>
            </w:r>
            <w:proofErr w:type="spellStart"/>
            <w:r w:rsidRPr="008455BC">
              <w:rPr>
                <w:sz w:val="24"/>
              </w:rPr>
              <w:t>утвержденное</w:t>
            </w:r>
            <w:proofErr w:type="spellEnd"/>
            <w:r w:rsidRPr="008455BC">
              <w:rPr>
                <w:sz w:val="24"/>
              </w:rPr>
              <w:t xml:space="preserve"> решением Обнинского городского Собрания от 27.09.2016 № 04-18</w:t>
            </w:r>
          </w:p>
        </w:tc>
        <w:tc>
          <w:tcPr>
            <w:tcW w:w="2731" w:type="dxa"/>
          </w:tcPr>
          <w:p w:rsidR="009A2297" w:rsidRPr="00BD229D" w:rsidRDefault="009A2297" w:rsidP="00F478D6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 xml:space="preserve">№ </w:t>
            </w:r>
            <w:r>
              <w:rPr>
                <w:sz w:val="24"/>
              </w:rPr>
              <w:t>09-56</w:t>
            </w:r>
          </w:p>
          <w:p w:rsidR="009A2297" w:rsidRPr="00CD6166" w:rsidRDefault="009A2297" w:rsidP="00F478D6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от 2</w:t>
            </w:r>
            <w:r>
              <w:rPr>
                <w:sz w:val="24"/>
              </w:rPr>
              <w:t>4</w:t>
            </w:r>
            <w:r w:rsidRPr="00BD229D">
              <w:rPr>
                <w:sz w:val="24"/>
              </w:rPr>
              <w:t>.09.201</w:t>
            </w:r>
            <w:r>
              <w:rPr>
                <w:sz w:val="24"/>
              </w:rPr>
              <w:t>9</w:t>
            </w:r>
          </w:p>
        </w:tc>
      </w:tr>
      <w:tr w:rsidR="009A2297" w:rsidRPr="0010607D" w:rsidTr="00F478D6">
        <w:trPr>
          <w:trHeight w:val="705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36" w:type="dxa"/>
          </w:tcPr>
          <w:p w:rsidR="009A2297" w:rsidRPr="008455BC" w:rsidRDefault="009A2297" w:rsidP="00F478D6">
            <w:pPr>
              <w:pStyle w:val="2"/>
              <w:rPr>
                <w:sz w:val="24"/>
              </w:rPr>
            </w:pPr>
            <w:r w:rsidRPr="008455BC">
              <w:rPr>
                <w:sz w:val="24"/>
              </w:rPr>
              <w:t>О внесении изменений в решение Обнинского городского Собрания от 23.04.2019 № 06-53 «Об объявлении конкурса по созданию гимна муниципального образования «Город Обнинск»</w:t>
            </w:r>
          </w:p>
        </w:tc>
        <w:tc>
          <w:tcPr>
            <w:tcW w:w="2731" w:type="dxa"/>
          </w:tcPr>
          <w:p w:rsidR="009A2297" w:rsidRPr="008455BC" w:rsidRDefault="009A2297" w:rsidP="00F478D6">
            <w:pPr>
              <w:pStyle w:val="2"/>
              <w:jc w:val="center"/>
              <w:rPr>
                <w:sz w:val="24"/>
              </w:rPr>
            </w:pPr>
            <w:r w:rsidRPr="008455BC">
              <w:rPr>
                <w:sz w:val="24"/>
              </w:rPr>
              <w:t xml:space="preserve">№ </w:t>
            </w:r>
            <w:r>
              <w:rPr>
                <w:sz w:val="24"/>
              </w:rPr>
              <w:t>12</w:t>
            </w:r>
            <w:r w:rsidRPr="008455BC">
              <w:rPr>
                <w:sz w:val="24"/>
              </w:rPr>
              <w:t>-56</w:t>
            </w:r>
          </w:p>
          <w:p w:rsidR="009A2297" w:rsidRPr="00BD229D" w:rsidRDefault="009A2297" w:rsidP="00F478D6">
            <w:pPr>
              <w:pStyle w:val="2"/>
              <w:jc w:val="center"/>
              <w:rPr>
                <w:sz w:val="24"/>
              </w:rPr>
            </w:pPr>
            <w:r w:rsidRPr="008455BC">
              <w:rPr>
                <w:sz w:val="24"/>
              </w:rPr>
              <w:t>от 24.09.2019</w:t>
            </w:r>
          </w:p>
        </w:tc>
      </w:tr>
      <w:tr w:rsidR="009A2297" w:rsidRPr="0010607D" w:rsidTr="00F478D6">
        <w:trPr>
          <w:trHeight w:val="705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36" w:type="dxa"/>
          </w:tcPr>
          <w:p w:rsidR="009A2297" w:rsidRPr="008455BC" w:rsidRDefault="009A2297" w:rsidP="00F478D6">
            <w:pPr>
              <w:pStyle w:val="2"/>
              <w:rPr>
                <w:sz w:val="24"/>
              </w:rPr>
            </w:pPr>
            <w:r w:rsidRPr="002F2B5F">
              <w:rPr>
                <w:bCs/>
                <w:sz w:val="24"/>
              </w:rPr>
              <w:t>Об утверждении Положения «О порядке предоставления адресной социальной помощи гражданам Российской Федерации, постоянно проживающим в городе Обнинске в 2020 году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2731" w:type="dxa"/>
          </w:tcPr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03-61</w:t>
            </w:r>
          </w:p>
          <w:p w:rsidR="009A2297" w:rsidRPr="008455BC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24.12.2019</w:t>
            </w:r>
          </w:p>
        </w:tc>
      </w:tr>
      <w:tr w:rsidR="009A2297" w:rsidRPr="0010607D" w:rsidTr="00F478D6">
        <w:trPr>
          <w:trHeight w:val="705"/>
        </w:trPr>
        <w:tc>
          <w:tcPr>
            <w:tcW w:w="804" w:type="dxa"/>
          </w:tcPr>
          <w:p w:rsidR="009A2297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36" w:type="dxa"/>
          </w:tcPr>
          <w:p w:rsidR="009A2297" w:rsidRPr="008455BC" w:rsidRDefault="009A2297" w:rsidP="00F478D6">
            <w:pPr>
              <w:pStyle w:val="2"/>
              <w:rPr>
                <w:sz w:val="24"/>
              </w:rPr>
            </w:pPr>
            <w:r w:rsidRPr="002F2B5F">
              <w:rPr>
                <w:bCs/>
                <w:sz w:val="24"/>
              </w:rPr>
      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      </w:r>
          </w:p>
        </w:tc>
        <w:tc>
          <w:tcPr>
            <w:tcW w:w="2731" w:type="dxa"/>
          </w:tcPr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04-61</w:t>
            </w:r>
          </w:p>
          <w:p w:rsidR="009A2297" w:rsidRPr="008455BC" w:rsidRDefault="009A2297" w:rsidP="00F478D6">
            <w:pPr>
              <w:pStyle w:val="2"/>
              <w:jc w:val="center"/>
              <w:rPr>
                <w:sz w:val="24"/>
              </w:rPr>
            </w:pPr>
            <w:r w:rsidRPr="002F2B5F">
              <w:rPr>
                <w:sz w:val="24"/>
              </w:rPr>
              <w:t>от 24.12.2019</w:t>
            </w:r>
          </w:p>
        </w:tc>
      </w:tr>
      <w:tr w:rsidR="009A2297" w:rsidRPr="0010607D" w:rsidTr="00F478D6">
        <w:trPr>
          <w:trHeight w:val="602"/>
        </w:trPr>
        <w:tc>
          <w:tcPr>
            <w:tcW w:w="804" w:type="dxa"/>
          </w:tcPr>
          <w:p w:rsidR="009A2297" w:rsidRPr="0010607D" w:rsidRDefault="009A2297" w:rsidP="00F478D6">
            <w:pPr>
              <w:pStyle w:val="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36" w:type="dxa"/>
          </w:tcPr>
          <w:p w:rsidR="009A2297" w:rsidRPr="002E3260" w:rsidRDefault="009A2297" w:rsidP="00F478D6">
            <w:pPr>
              <w:pStyle w:val="2"/>
              <w:rPr>
                <w:sz w:val="24"/>
              </w:rPr>
            </w:pPr>
            <w:r w:rsidRPr="002F2B5F">
              <w:rPr>
                <w:bCs/>
                <w:sz w:val="24"/>
              </w:rPr>
              <w:t>О вручении персональных поздравлений ветеранам Великой Отечественной войны и об  установлении на 2020 год единовременной социальной выплаты гражданам в связи с юбилейными днями рождения</w:t>
            </w:r>
          </w:p>
        </w:tc>
        <w:tc>
          <w:tcPr>
            <w:tcW w:w="2731" w:type="dxa"/>
          </w:tcPr>
          <w:p w:rsidR="009A2297" w:rsidRPr="00BD229D" w:rsidRDefault="009A2297" w:rsidP="00F478D6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05-61</w:t>
            </w:r>
          </w:p>
          <w:p w:rsidR="009A2297" w:rsidRDefault="009A2297" w:rsidP="00F478D6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2</w:t>
            </w:r>
            <w:r>
              <w:rPr>
                <w:bCs/>
                <w:sz w:val="24"/>
              </w:rPr>
              <w:t>4</w:t>
            </w:r>
            <w:r w:rsidRPr="00BD229D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12.2019</w:t>
            </w:r>
          </w:p>
        </w:tc>
      </w:tr>
    </w:tbl>
    <w:p w:rsidR="009A2297" w:rsidRDefault="009A2297" w:rsidP="009A2297">
      <w:pPr>
        <w:pStyle w:val="2"/>
        <w:tabs>
          <w:tab w:val="clear" w:pos="360"/>
          <w:tab w:val="left" w:pos="426"/>
        </w:tabs>
        <w:spacing w:before="120" w:after="120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>Также на заседаниях комитета по социальной политике были рассмотрены проекты решени</w:t>
      </w:r>
      <w:r>
        <w:rPr>
          <w:sz w:val="24"/>
        </w:rPr>
        <w:t>й</w:t>
      </w:r>
      <w:r w:rsidRPr="0010607D">
        <w:rPr>
          <w:sz w:val="24"/>
        </w:rPr>
        <w:t>, представленные на заседани</w:t>
      </w:r>
      <w:r>
        <w:rPr>
          <w:sz w:val="24"/>
        </w:rPr>
        <w:t>ях</w:t>
      </w:r>
      <w:r w:rsidRPr="0010607D">
        <w:rPr>
          <w:sz w:val="24"/>
        </w:rPr>
        <w:t xml:space="preserve"> </w:t>
      </w:r>
      <w:r>
        <w:rPr>
          <w:sz w:val="24"/>
        </w:rPr>
        <w:t xml:space="preserve">городского Собрания </w:t>
      </w:r>
      <w:r w:rsidRPr="0010607D">
        <w:rPr>
          <w:sz w:val="24"/>
        </w:rPr>
        <w:t>другими профильными</w:t>
      </w:r>
      <w:r>
        <w:rPr>
          <w:sz w:val="24"/>
        </w:rPr>
        <w:t xml:space="preserve"> комитетами городского Собрания или Главой городского самоуправления, всего таких решений - 20:</w:t>
      </w:r>
    </w:p>
    <w:p w:rsidR="009A2297" w:rsidRPr="002F2B5F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2F2B5F">
        <w:rPr>
          <w:bCs/>
          <w:sz w:val="24"/>
        </w:rPr>
        <w:t>О предоставлении фотографий депутатов Обнинского городского Собрания на выставку фотографий депутатов представительных органов муниципальных образований Калужской области</w:t>
      </w:r>
      <w:r>
        <w:rPr>
          <w:bCs/>
          <w:sz w:val="24"/>
        </w:rPr>
        <w:t xml:space="preserve"> (решение № 08-50 от 29.01.2019);</w:t>
      </w:r>
    </w:p>
    <w:p w:rsidR="009A2297" w:rsidRPr="002F2B5F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2F2B5F">
        <w:rPr>
          <w:bCs/>
          <w:sz w:val="24"/>
        </w:rPr>
        <w:t xml:space="preserve">О внесении изменений в Положение «Об Управлении общего образования Администрации города Обнинска», </w:t>
      </w:r>
      <w:proofErr w:type="spellStart"/>
      <w:r w:rsidRPr="002F2B5F">
        <w:rPr>
          <w:bCs/>
          <w:sz w:val="24"/>
        </w:rPr>
        <w:t>утвержденное</w:t>
      </w:r>
      <w:proofErr w:type="spellEnd"/>
      <w:r w:rsidRPr="002F2B5F">
        <w:rPr>
          <w:bCs/>
          <w:sz w:val="24"/>
        </w:rPr>
        <w:t xml:space="preserve"> решением Обнинского городского</w:t>
      </w:r>
      <w:r>
        <w:rPr>
          <w:bCs/>
          <w:sz w:val="24"/>
        </w:rPr>
        <w:t xml:space="preserve"> Собрания от 28.10.2014 № 12-61 (решение № 04-51 от 19.02.2019);</w:t>
      </w:r>
    </w:p>
    <w:p w:rsidR="009A2297" w:rsidRPr="00C67D1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2F2B5F">
        <w:rPr>
          <w:bCs/>
          <w:sz w:val="24"/>
        </w:rPr>
        <w:t>Об участии Обнинского городского Собрания в конкурсе на лучшую организацию работы представительных органов муниципальны</w:t>
      </w:r>
      <w:r>
        <w:rPr>
          <w:bCs/>
          <w:sz w:val="24"/>
        </w:rPr>
        <w:t>х образований Калужской области (решение № 08-51 от 19.02.2019);</w:t>
      </w:r>
    </w:p>
    <w:p w:rsidR="009A2297" w:rsidRPr="00C67D1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5F441C">
        <w:rPr>
          <w:sz w:val="24"/>
        </w:rPr>
        <w:t>Об обращении с законодательной инициативой в Законодательное Собрание Калужской области</w:t>
      </w:r>
      <w:r>
        <w:rPr>
          <w:sz w:val="24"/>
        </w:rPr>
        <w:t xml:space="preserve"> (решение № 01-54 от 28.05.2019);</w:t>
      </w:r>
    </w:p>
    <w:p w:rsidR="009A2297" w:rsidRPr="00C67D1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2F2B5F">
        <w:rPr>
          <w:bCs/>
          <w:sz w:val="24"/>
        </w:rPr>
        <w:t xml:space="preserve">Об утверждении </w:t>
      </w:r>
      <w:proofErr w:type="spellStart"/>
      <w:r w:rsidRPr="002F2B5F">
        <w:rPr>
          <w:bCs/>
          <w:sz w:val="24"/>
        </w:rPr>
        <w:t>отчета</w:t>
      </w:r>
      <w:proofErr w:type="spellEnd"/>
      <w:r w:rsidRPr="002F2B5F">
        <w:rPr>
          <w:bCs/>
          <w:sz w:val="24"/>
        </w:rPr>
        <w:t xml:space="preserve"> Администрации города об исполнении бюджета города Обнинска за 2018 год</w:t>
      </w:r>
      <w:r>
        <w:rPr>
          <w:bCs/>
          <w:sz w:val="24"/>
        </w:rPr>
        <w:t xml:space="preserve"> (решение № 02-54 от 28.05.2019);</w:t>
      </w:r>
    </w:p>
    <w:p w:rsidR="009A2297" w:rsidRPr="0033403F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5F441C">
        <w:rPr>
          <w:sz w:val="24"/>
        </w:rPr>
        <w:t>Об установке памятника Г.К. Жукову, по адресу: г. Обнинск, бульвар на пересечении улицы Победы и проспекта Ленина</w:t>
      </w:r>
      <w:r>
        <w:rPr>
          <w:sz w:val="24"/>
        </w:rPr>
        <w:t xml:space="preserve"> (решение № 04-54 от 28.05.2019);</w:t>
      </w:r>
    </w:p>
    <w:p w:rsidR="009A2297" w:rsidRPr="00C67D1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2F2B5F">
        <w:rPr>
          <w:bCs/>
          <w:sz w:val="24"/>
        </w:rPr>
        <w:t>О награждении знаком «За з</w:t>
      </w:r>
      <w:r>
        <w:rPr>
          <w:bCs/>
          <w:sz w:val="24"/>
        </w:rPr>
        <w:t>аслуги перед городом Обнинском» (решение № 06-54 от 28.05.2019);</w:t>
      </w:r>
    </w:p>
    <w:p w:rsidR="009A2297" w:rsidRPr="0033403F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C67D17">
        <w:rPr>
          <w:bCs/>
          <w:sz w:val="24"/>
        </w:rPr>
        <w:t>О награждении знаком «За заслуги перед городом Обнинском» (решение № 0</w:t>
      </w:r>
      <w:r>
        <w:rPr>
          <w:bCs/>
          <w:sz w:val="24"/>
        </w:rPr>
        <w:t>7</w:t>
      </w:r>
      <w:r w:rsidRPr="00C67D17">
        <w:rPr>
          <w:bCs/>
          <w:sz w:val="24"/>
        </w:rPr>
        <w:t>-5</w:t>
      </w:r>
      <w:r>
        <w:rPr>
          <w:bCs/>
          <w:sz w:val="24"/>
        </w:rPr>
        <w:t>4</w:t>
      </w:r>
      <w:r w:rsidRPr="00C67D17">
        <w:rPr>
          <w:bCs/>
          <w:sz w:val="24"/>
        </w:rPr>
        <w:t xml:space="preserve"> от 2</w:t>
      </w:r>
      <w:r>
        <w:rPr>
          <w:bCs/>
          <w:sz w:val="24"/>
        </w:rPr>
        <w:t>8</w:t>
      </w:r>
      <w:r w:rsidRPr="00C67D17">
        <w:rPr>
          <w:bCs/>
          <w:sz w:val="24"/>
        </w:rPr>
        <w:t>.0</w:t>
      </w:r>
      <w:r>
        <w:rPr>
          <w:bCs/>
          <w:sz w:val="24"/>
        </w:rPr>
        <w:t>5</w:t>
      </w:r>
      <w:r w:rsidRPr="00C67D17">
        <w:rPr>
          <w:bCs/>
          <w:sz w:val="24"/>
        </w:rPr>
        <w:t>.2019)</w:t>
      </w:r>
      <w:r>
        <w:rPr>
          <w:bCs/>
          <w:sz w:val="24"/>
        </w:rPr>
        <w:t>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33403F">
        <w:rPr>
          <w:sz w:val="24"/>
        </w:rPr>
        <w:t>Об утверждении порядка размещения на официальном сайте</w:t>
      </w:r>
      <w:r w:rsidRPr="0033403F">
        <w:rPr>
          <w:b/>
          <w:sz w:val="24"/>
        </w:rPr>
        <w:t xml:space="preserve"> </w:t>
      </w:r>
      <w:r w:rsidRPr="0033403F">
        <w:rPr>
          <w:sz w:val="24"/>
        </w:rPr>
        <w:t>Администрации города Обнинска информации</w:t>
      </w:r>
      <w:r w:rsidRPr="0033403F">
        <w:rPr>
          <w:b/>
          <w:sz w:val="24"/>
        </w:rPr>
        <w:t xml:space="preserve"> </w:t>
      </w:r>
      <w:r w:rsidRPr="0033403F">
        <w:rPr>
          <w:sz w:val="24"/>
        </w:rPr>
        <w:t>об общественном контроле</w:t>
      </w:r>
      <w:r>
        <w:rPr>
          <w:sz w:val="24"/>
        </w:rPr>
        <w:t xml:space="preserve"> (решение № 02-56 от 24.09.2019);</w:t>
      </w:r>
    </w:p>
    <w:p w:rsidR="009A2297" w:rsidRPr="0033403F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33403F">
        <w:rPr>
          <w:sz w:val="24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«Город Обнинск»</w:t>
      </w:r>
      <w:r>
        <w:rPr>
          <w:sz w:val="24"/>
        </w:rPr>
        <w:t xml:space="preserve"> (решение № 03-56 от 24.09.2019);</w:t>
      </w:r>
    </w:p>
    <w:p w:rsidR="009A2297" w:rsidRPr="0033403F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33403F">
        <w:rPr>
          <w:sz w:val="24"/>
        </w:rPr>
        <w:t xml:space="preserve">Об утверждении Положения о порядке представления и заслушивания ежегодного </w:t>
      </w:r>
      <w:proofErr w:type="spellStart"/>
      <w:r w:rsidRPr="0033403F">
        <w:rPr>
          <w:sz w:val="24"/>
        </w:rPr>
        <w:t>отчета</w:t>
      </w:r>
      <w:proofErr w:type="spellEnd"/>
      <w:r w:rsidRPr="0033403F">
        <w:rPr>
          <w:sz w:val="24"/>
        </w:rPr>
        <w:t xml:space="preserve"> Главы городского самоуправления о результатах его деятельности</w:t>
      </w:r>
      <w:r>
        <w:rPr>
          <w:sz w:val="24"/>
        </w:rPr>
        <w:t xml:space="preserve"> (решение № 04-56 от 24.09.2019);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33403F">
        <w:rPr>
          <w:sz w:val="24"/>
        </w:rPr>
        <w:t>О внесении изменений в решение Обнинского городского Собрания от 08.12.2015 № 05-05 «Об утверждении структуры Администрации (исполнительно-распорядительного органа) городского округа «Город Обнинск»</w:t>
      </w:r>
      <w:r>
        <w:rPr>
          <w:sz w:val="24"/>
        </w:rPr>
        <w:t xml:space="preserve"> (решение № 05-56 от 24.09.2019);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1E5B8D">
        <w:rPr>
          <w:sz w:val="24"/>
        </w:rPr>
        <w:t xml:space="preserve">Об участии депутата Обнинского городского Собрания в </w:t>
      </w:r>
      <w:r w:rsidRPr="001E5B8D">
        <w:rPr>
          <w:sz w:val="24"/>
          <w:lang w:val="en-US"/>
        </w:rPr>
        <w:t>XVIII</w:t>
      </w:r>
      <w:r w:rsidRPr="001E5B8D">
        <w:rPr>
          <w:sz w:val="24"/>
        </w:rPr>
        <w:t xml:space="preserve"> Общероссийском форуме «Стратегическое планирование в регионах и городах России</w:t>
      </w:r>
      <w:r>
        <w:rPr>
          <w:sz w:val="24"/>
        </w:rPr>
        <w:t xml:space="preserve"> (решение № 13-56 от 24.09.2019);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1E5B8D">
        <w:rPr>
          <w:sz w:val="24"/>
        </w:rPr>
        <w:t xml:space="preserve">О награждении  </w:t>
      </w:r>
      <w:proofErr w:type="spellStart"/>
      <w:r w:rsidRPr="001E5B8D">
        <w:rPr>
          <w:sz w:val="24"/>
        </w:rPr>
        <w:t>Почетной</w:t>
      </w:r>
      <w:proofErr w:type="spellEnd"/>
      <w:r w:rsidRPr="001E5B8D">
        <w:rPr>
          <w:sz w:val="24"/>
        </w:rPr>
        <w:t xml:space="preserve"> грамотой Обнинского городского Собрания</w:t>
      </w:r>
      <w:r>
        <w:rPr>
          <w:sz w:val="24"/>
        </w:rPr>
        <w:t xml:space="preserve"> (решение № 14-56 от 24.09.2019);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1E5B8D">
        <w:rPr>
          <w:sz w:val="24"/>
        </w:rPr>
        <w:t xml:space="preserve">О награждении  </w:t>
      </w:r>
      <w:proofErr w:type="spellStart"/>
      <w:r w:rsidRPr="001E5B8D">
        <w:rPr>
          <w:sz w:val="24"/>
        </w:rPr>
        <w:t>Почетной</w:t>
      </w:r>
      <w:proofErr w:type="spellEnd"/>
      <w:r w:rsidRPr="001E5B8D">
        <w:rPr>
          <w:sz w:val="24"/>
        </w:rPr>
        <w:t xml:space="preserve"> грамотой</w:t>
      </w:r>
      <w:r>
        <w:rPr>
          <w:sz w:val="24"/>
        </w:rPr>
        <w:t xml:space="preserve"> </w:t>
      </w:r>
      <w:r w:rsidRPr="001E5B8D">
        <w:rPr>
          <w:sz w:val="24"/>
        </w:rPr>
        <w:t>Обнинского городского Собрания</w:t>
      </w:r>
      <w:r>
        <w:rPr>
          <w:sz w:val="24"/>
        </w:rPr>
        <w:t xml:space="preserve"> (решение № 08-57 от 22.10.2019);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1E5B8D">
        <w:rPr>
          <w:sz w:val="24"/>
        </w:rPr>
        <w:t xml:space="preserve">О награждении  </w:t>
      </w:r>
      <w:proofErr w:type="spellStart"/>
      <w:r w:rsidRPr="001E5B8D">
        <w:rPr>
          <w:sz w:val="24"/>
        </w:rPr>
        <w:t>Почетной</w:t>
      </w:r>
      <w:proofErr w:type="spellEnd"/>
      <w:r w:rsidRPr="001E5B8D">
        <w:rPr>
          <w:sz w:val="24"/>
        </w:rPr>
        <w:t xml:space="preserve"> грамотой Обнинского городского Собрания</w:t>
      </w:r>
      <w:r>
        <w:rPr>
          <w:sz w:val="24"/>
        </w:rPr>
        <w:t xml:space="preserve"> (решение № 09</w:t>
      </w:r>
      <w:r w:rsidRPr="001E5B8D">
        <w:rPr>
          <w:sz w:val="24"/>
        </w:rPr>
        <w:t>-57 от 22.10.2019)</w:t>
      </w:r>
      <w:r>
        <w:rPr>
          <w:sz w:val="24"/>
        </w:rPr>
        <w:t>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1E5B8D">
        <w:rPr>
          <w:sz w:val="24"/>
        </w:rPr>
        <w:t xml:space="preserve">О награждении  </w:t>
      </w:r>
      <w:proofErr w:type="spellStart"/>
      <w:r w:rsidRPr="001E5B8D">
        <w:rPr>
          <w:sz w:val="24"/>
        </w:rPr>
        <w:t>Почетной</w:t>
      </w:r>
      <w:proofErr w:type="spellEnd"/>
      <w:r w:rsidRPr="001E5B8D">
        <w:rPr>
          <w:sz w:val="24"/>
        </w:rPr>
        <w:t xml:space="preserve"> грамотой Обнинского городского Собрания</w:t>
      </w:r>
      <w:r>
        <w:rPr>
          <w:sz w:val="24"/>
        </w:rPr>
        <w:t xml:space="preserve"> (решение № 10</w:t>
      </w:r>
      <w:r w:rsidRPr="001E5B8D">
        <w:rPr>
          <w:sz w:val="24"/>
        </w:rPr>
        <w:t>-5</w:t>
      </w:r>
      <w:r>
        <w:rPr>
          <w:sz w:val="24"/>
        </w:rPr>
        <w:t>8 от 19</w:t>
      </w:r>
      <w:r w:rsidRPr="001E5B8D">
        <w:rPr>
          <w:sz w:val="24"/>
        </w:rPr>
        <w:t>.1</w:t>
      </w:r>
      <w:r>
        <w:rPr>
          <w:sz w:val="24"/>
        </w:rPr>
        <w:t>1</w:t>
      </w:r>
      <w:r w:rsidRPr="001E5B8D">
        <w:rPr>
          <w:sz w:val="24"/>
        </w:rPr>
        <w:t>.2019)</w:t>
      </w:r>
      <w:r>
        <w:rPr>
          <w:sz w:val="24"/>
        </w:rPr>
        <w:t>;</w:t>
      </w:r>
    </w:p>
    <w:p w:rsidR="009A2297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707112">
        <w:rPr>
          <w:sz w:val="24"/>
        </w:rPr>
        <w:t>О проекте решения Обнинского городского Собрания  «О бюджете города Обнинска на 2020 год и плановый период 2021 и 2022 годов»</w:t>
      </w:r>
      <w:r>
        <w:rPr>
          <w:sz w:val="24"/>
        </w:rPr>
        <w:t xml:space="preserve"> (решение № 02-59 от 03.12.2019);</w:t>
      </w:r>
    </w:p>
    <w:p w:rsidR="009A2297" w:rsidRPr="00707112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707112">
        <w:rPr>
          <w:bCs/>
          <w:sz w:val="24"/>
        </w:rPr>
        <w:t>О внесении изменения в решение Обнинского городского Собрания от 25.09.2018 № 18-45 «Об установлении границ ТОС «</w:t>
      </w:r>
      <w:proofErr w:type="spellStart"/>
      <w:r w:rsidRPr="00707112">
        <w:rPr>
          <w:bCs/>
          <w:sz w:val="24"/>
        </w:rPr>
        <w:t>Заовражье</w:t>
      </w:r>
      <w:proofErr w:type="spellEnd"/>
      <w:r w:rsidRPr="00707112">
        <w:rPr>
          <w:bCs/>
          <w:sz w:val="24"/>
        </w:rPr>
        <w:t>»</w:t>
      </w:r>
      <w:r>
        <w:rPr>
          <w:bCs/>
          <w:sz w:val="24"/>
        </w:rPr>
        <w:t xml:space="preserve"> (решение № 04-59 от 03.12.2019);</w:t>
      </w:r>
    </w:p>
    <w:p w:rsidR="009A2297" w:rsidRPr="00A83E45" w:rsidRDefault="009A2297" w:rsidP="009A2297">
      <w:pPr>
        <w:pStyle w:val="2"/>
        <w:numPr>
          <w:ilvl w:val="0"/>
          <w:numId w:val="1"/>
        </w:numPr>
        <w:ind w:left="0" w:firstLine="0"/>
        <w:rPr>
          <w:sz w:val="24"/>
        </w:rPr>
      </w:pPr>
      <w:r w:rsidRPr="00707112">
        <w:rPr>
          <w:bCs/>
          <w:sz w:val="24"/>
        </w:rPr>
        <w:t>О бюджете города Обнинска на 2020 год и плановый период  2021 и 2022 годов</w:t>
      </w:r>
      <w:r>
        <w:rPr>
          <w:bCs/>
          <w:sz w:val="24"/>
        </w:rPr>
        <w:t xml:space="preserve"> (решение № 01-60 от 10.12.2019).</w:t>
      </w:r>
    </w:p>
    <w:p w:rsidR="009A2297" w:rsidRDefault="009A2297" w:rsidP="009A2297">
      <w:pPr>
        <w:pStyle w:val="2"/>
        <w:tabs>
          <w:tab w:val="clear" w:pos="360"/>
          <w:tab w:val="left" w:pos="426"/>
        </w:tabs>
        <w:spacing w:before="120"/>
        <w:rPr>
          <w:sz w:val="24"/>
        </w:rPr>
      </w:pPr>
      <w:r w:rsidRPr="0010607D">
        <w:rPr>
          <w:sz w:val="24"/>
        </w:rPr>
        <w:tab/>
        <w:t xml:space="preserve">На заседаниях комитета </w:t>
      </w:r>
      <w:r>
        <w:rPr>
          <w:sz w:val="24"/>
        </w:rPr>
        <w:t xml:space="preserve">по социальной политике </w:t>
      </w:r>
      <w:r w:rsidRPr="0010607D">
        <w:rPr>
          <w:sz w:val="24"/>
        </w:rPr>
        <w:t xml:space="preserve">была заслушана </w:t>
      </w:r>
      <w:r>
        <w:rPr>
          <w:sz w:val="24"/>
        </w:rPr>
        <w:t xml:space="preserve">и проанализирована </w:t>
      </w:r>
      <w:r w:rsidRPr="0010607D">
        <w:rPr>
          <w:sz w:val="24"/>
        </w:rPr>
        <w:t>информация Админист</w:t>
      </w:r>
      <w:r>
        <w:rPr>
          <w:sz w:val="24"/>
        </w:rPr>
        <w:t>рации города о ходе реализации</w:t>
      </w:r>
      <w:r w:rsidRPr="0010607D">
        <w:rPr>
          <w:sz w:val="24"/>
        </w:rPr>
        <w:t xml:space="preserve"> муниципальных программ, соответствующих профилю комитета:</w:t>
      </w:r>
    </w:p>
    <w:p w:rsidR="009A2297" w:rsidRDefault="009A2297" w:rsidP="009A2297">
      <w:pPr>
        <w:pStyle w:val="2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Муниципальная программа</w:t>
      </w:r>
      <w:r w:rsidRPr="007460BB">
        <w:rPr>
          <w:sz w:val="24"/>
        </w:rPr>
        <w:t xml:space="preserve"> «Социальная поддержка населения города Обнинска»</w:t>
      </w:r>
      <w:r>
        <w:rPr>
          <w:sz w:val="24"/>
        </w:rPr>
        <w:t>, подпрограммы: «Жилье в кредит», «Доступная среда в городе Обнинске»;</w:t>
      </w:r>
    </w:p>
    <w:p w:rsidR="009A2297" w:rsidRDefault="009A2297" w:rsidP="009A2297">
      <w:pPr>
        <w:pStyle w:val="2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Муниципальная программа «Развитие системы образования города Обнинска»;</w:t>
      </w:r>
    </w:p>
    <w:p w:rsidR="009A2297" w:rsidRPr="00DB2D5D" w:rsidRDefault="009A2297" w:rsidP="009A2297">
      <w:pPr>
        <w:pStyle w:val="2"/>
        <w:numPr>
          <w:ilvl w:val="0"/>
          <w:numId w:val="2"/>
        </w:numPr>
        <w:ind w:left="0" w:firstLine="0"/>
        <w:rPr>
          <w:sz w:val="24"/>
        </w:rPr>
      </w:pPr>
      <w:r w:rsidRPr="00DB2D5D">
        <w:rPr>
          <w:sz w:val="24"/>
        </w:rPr>
        <w:t>Муниципальная программа «Обеспечение правопорядка и безопасности населения на территории города Обнинска</w:t>
      </w:r>
      <w:r>
        <w:rPr>
          <w:sz w:val="24"/>
        </w:rPr>
        <w:t>»</w:t>
      </w:r>
      <w:r w:rsidRPr="00DB2D5D">
        <w:rPr>
          <w:sz w:val="24"/>
        </w:rPr>
        <w:t xml:space="preserve">, </w:t>
      </w:r>
      <w:r>
        <w:rPr>
          <w:sz w:val="24"/>
        </w:rPr>
        <w:t>п</w:t>
      </w:r>
      <w:r w:rsidRPr="00DB2D5D">
        <w:rPr>
          <w:sz w:val="24"/>
        </w:rPr>
        <w:t>одпрограмма</w:t>
      </w:r>
      <w:r>
        <w:rPr>
          <w:sz w:val="24"/>
        </w:rPr>
        <w:t>:</w:t>
      </w:r>
      <w:r w:rsidRPr="00DB2D5D">
        <w:rPr>
          <w:sz w:val="24"/>
        </w:rPr>
        <w:t xml:space="preserve"> «Профилактика правонарушений и злоупотреблений наркотик</w:t>
      </w:r>
      <w:r>
        <w:rPr>
          <w:sz w:val="24"/>
        </w:rPr>
        <w:t>ами в муниципальном образовании</w:t>
      </w:r>
      <w:r w:rsidRPr="00DB2D5D">
        <w:rPr>
          <w:sz w:val="24"/>
        </w:rPr>
        <w:t xml:space="preserve"> </w:t>
      </w:r>
      <w:r>
        <w:rPr>
          <w:sz w:val="24"/>
        </w:rPr>
        <w:t>«Г</w:t>
      </w:r>
      <w:r w:rsidRPr="00DB2D5D">
        <w:rPr>
          <w:sz w:val="24"/>
        </w:rPr>
        <w:t>ород Обнинск»</w:t>
      </w:r>
      <w:r>
        <w:rPr>
          <w:sz w:val="24"/>
        </w:rPr>
        <w:t>;</w:t>
      </w:r>
    </w:p>
    <w:p w:rsidR="009A2297" w:rsidRPr="005E69DF" w:rsidRDefault="009A2297" w:rsidP="009A2297">
      <w:pPr>
        <w:pStyle w:val="2"/>
        <w:numPr>
          <w:ilvl w:val="0"/>
          <w:numId w:val="2"/>
        </w:numPr>
        <w:ind w:hanging="720"/>
        <w:rPr>
          <w:sz w:val="24"/>
        </w:rPr>
      </w:pPr>
      <w:r w:rsidRPr="007460BB">
        <w:rPr>
          <w:sz w:val="24"/>
        </w:rPr>
        <w:t>Муниципальная программа «Развитие культуры города Обнинска»</w:t>
      </w:r>
      <w:r>
        <w:rPr>
          <w:sz w:val="24"/>
        </w:rPr>
        <w:t>;</w:t>
      </w:r>
    </w:p>
    <w:p w:rsidR="009A2297" w:rsidRDefault="009A2297" w:rsidP="009A2297">
      <w:pPr>
        <w:pStyle w:val="2"/>
        <w:numPr>
          <w:ilvl w:val="0"/>
          <w:numId w:val="2"/>
        </w:numPr>
        <w:ind w:hanging="720"/>
        <w:rPr>
          <w:sz w:val="24"/>
        </w:rPr>
      </w:pPr>
      <w:r>
        <w:rPr>
          <w:sz w:val="24"/>
        </w:rPr>
        <w:t>Муниципальная программа «</w:t>
      </w:r>
      <w:proofErr w:type="spellStart"/>
      <w:r>
        <w:rPr>
          <w:sz w:val="24"/>
        </w:rPr>
        <w:t>Молодежь</w:t>
      </w:r>
      <w:proofErr w:type="spellEnd"/>
      <w:r>
        <w:rPr>
          <w:sz w:val="24"/>
        </w:rPr>
        <w:t xml:space="preserve"> города Обнинска»;</w:t>
      </w:r>
    </w:p>
    <w:p w:rsidR="009A2297" w:rsidRDefault="009A2297" w:rsidP="009A2297">
      <w:pPr>
        <w:pStyle w:val="2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Муниципальная программа «Развитие физической культуры и спорта в городе Обнинске.</w:t>
      </w:r>
    </w:p>
    <w:p w:rsidR="009A2297" w:rsidRDefault="009A2297" w:rsidP="009A2297">
      <w:pPr>
        <w:pStyle w:val="a4"/>
        <w:tabs>
          <w:tab w:val="left" w:pos="426"/>
        </w:tabs>
        <w:spacing w:before="0" w:beforeAutospacing="0" w:after="0" w:afterAutospacing="0"/>
        <w:jc w:val="both"/>
      </w:pPr>
      <w:r>
        <w:tab/>
      </w:r>
      <w:r w:rsidRPr="009B43E0">
        <w:t xml:space="preserve">По итогам рассмотрения выполнения </w:t>
      </w:r>
      <w:r>
        <w:t xml:space="preserve">муниципальных </w:t>
      </w:r>
      <w:r w:rsidRPr="009B43E0">
        <w:t>программ подготовлены предложения, которые были направлены в Администрацию города.</w:t>
      </w:r>
    </w:p>
    <w:p w:rsidR="009A2297" w:rsidRDefault="009A2297" w:rsidP="009A2297">
      <w:pPr>
        <w:pStyle w:val="a4"/>
        <w:tabs>
          <w:tab w:val="left" w:pos="426"/>
        </w:tabs>
        <w:spacing w:before="120" w:beforeAutospacing="0" w:after="0" w:afterAutospacing="0"/>
        <w:jc w:val="both"/>
      </w:pPr>
      <w:r>
        <w:tab/>
        <w:t xml:space="preserve">Комитетом по социальной политике </w:t>
      </w:r>
      <w:r w:rsidRPr="00D53AB3">
        <w:t xml:space="preserve">были рассмотрены расходы по разделам социального комплекса в рамках соответствующих муниципальных программ за 2019 год и планируемые на 2020 год и плановый период в ходе рассмотрения проекта бюджета города на 2020 год и плановый период 2021и 2022 годов. </w:t>
      </w:r>
      <w:r w:rsidRPr="009E05F0">
        <w:t xml:space="preserve">По проекту бюджета города Обнинска на 2020 год депутаты вносили свои предложения. </w:t>
      </w:r>
      <w:r w:rsidRPr="00FA732C">
        <w:t xml:space="preserve">Часть предложений была учтена в расходной части, часть вошла в приложение «Перечень первоочередных расходов, подлежащих финансированию из бюджета города за </w:t>
      </w:r>
      <w:proofErr w:type="spellStart"/>
      <w:r w:rsidRPr="00FA732C">
        <w:t>счет</w:t>
      </w:r>
      <w:proofErr w:type="spellEnd"/>
      <w:r w:rsidRPr="00FA732C">
        <w:t xml:space="preserve"> дополнительных доходов, получаемых сверх </w:t>
      </w:r>
      <w:proofErr w:type="spellStart"/>
      <w:r w:rsidRPr="00FA732C">
        <w:t>утвержденного</w:t>
      </w:r>
      <w:proofErr w:type="spellEnd"/>
      <w:r w:rsidRPr="00FA732C">
        <w:t xml:space="preserve"> </w:t>
      </w:r>
      <w:proofErr w:type="spellStart"/>
      <w:r w:rsidRPr="00FA732C">
        <w:t>объема</w:t>
      </w:r>
      <w:proofErr w:type="spellEnd"/>
      <w:r w:rsidRPr="00FA732C">
        <w:t xml:space="preserve"> доходов в процессе исполнения бюджета города в 2020 году».</w:t>
      </w:r>
    </w:p>
    <w:p w:rsidR="009A2297" w:rsidRDefault="009A2297" w:rsidP="009A2297">
      <w:pPr>
        <w:pStyle w:val="2"/>
        <w:tabs>
          <w:tab w:val="clear" w:pos="360"/>
          <w:tab w:val="left" w:pos="426"/>
        </w:tabs>
        <w:spacing w:before="120"/>
        <w:rPr>
          <w:sz w:val="24"/>
        </w:rPr>
      </w:pPr>
      <w:r>
        <w:rPr>
          <w:sz w:val="24"/>
        </w:rPr>
        <w:tab/>
        <w:t xml:space="preserve">В повестку заседаний комитета </w:t>
      </w:r>
      <w:r w:rsidRPr="0010607D">
        <w:rPr>
          <w:sz w:val="24"/>
        </w:rPr>
        <w:t>включались для рассмотрения вопросы социальной направленности:</w:t>
      </w:r>
    </w:p>
    <w:p w:rsidR="009A2297" w:rsidRDefault="009A2297" w:rsidP="009A2297">
      <w:pPr>
        <w:pStyle w:val="2"/>
        <w:rPr>
          <w:sz w:val="24"/>
        </w:rPr>
      </w:pPr>
      <w:r>
        <w:rPr>
          <w:sz w:val="24"/>
        </w:rPr>
        <w:t xml:space="preserve">- </w:t>
      </w:r>
      <w:r>
        <w:rPr>
          <w:bCs/>
          <w:sz w:val="24"/>
        </w:rPr>
        <w:t>о</w:t>
      </w:r>
      <w:r w:rsidRPr="004256D8">
        <w:rPr>
          <w:bCs/>
          <w:sz w:val="24"/>
        </w:rPr>
        <w:t>б итогах заявочной кампании, проходившей в г. Обнинске в 201</w:t>
      </w:r>
      <w:r>
        <w:rPr>
          <w:bCs/>
          <w:sz w:val="24"/>
        </w:rPr>
        <w:t>8</w:t>
      </w:r>
      <w:r w:rsidRPr="004256D8">
        <w:rPr>
          <w:bCs/>
          <w:sz w:val="24"/>
        </w:rPr>
        <w:t xml:space="preserve"> г</w:t>
      </w:r>
      <w:r>
        <w:rPr>
          <w:bCs/>
          <w:sz w:val="24"/>
        </w:rPr>
        <w:t>оду</w:t>
      </w:r>
      <w:r w:rsidRPr="004256D8">
        <w:rPr>
          <w:bCs/>
          <w:sz w:val="24"/>
        </w:rPr>
        <w:t>, на выплату денежной компенсации за наем (</w:t>
      </w:r>
      <w:proofErr w:type="spellStart"/>
      <w:r w:rsidRPr="004256D8">
        <w:rPr>
          <w:bCs/>
          <w:sz w:val="24"/>
        </w:rPr>
        <w:t>поднаем</w:t>
      </w:r>
      <w:proofErr w:type="spellEnd"/>
      <w:r w:rsidRPr="004256D8">
        <w:rPr>
          <w:bCs/>
          <w:sz w:val="24"/>
        </w:rPr>
        <w:t xml:space="preserve">) жилых помещений педагогическим работникам муниципальных бюджетных образовательных учреждений города Обнинска, медицинским работникам федеральных, государственных бюджетных учреждений здравоохранения, расположенных на территории города Обнинска и работникам </w:t>
      </w:r>
      <w:proofErr w:type="gramStart"/>
      <w:r w:rsidRPr="004256D8">
        <w:rPr>
          <w:bCs/>
          <w:sz w:val="24"/>
        </w:rPr>
        <w:t>культуры муниципальных учре</w:t>
      </w:r>
      <w:r>
        <w:rPr>
          <w:bCs/>
          <w:sz w:val="24"/>
        </w:rPr>
        <w:t>ждений культуры города Обнинска</w:t>
      </w:r>
      <w:proofErr w:type="gramEnd"/>
      <w:r>
        <w:rPr>
          <w:bCs/>
          <w:sz w:val="24"/>
        </w:rPr>
        <w:t>;</w:t>
      </w:r>
    </w:p>
    <w:p w:rsidR="009A2297" w:rsidRDefault="009A2297" w:rsidP="009A2297">
      <w:pPr>
        <w:pStyle w:val="2"/>
        <w:rPr>
          <w:bCs/>
          <w:sz w:val="24"/>
        </w:rPr>
      </w:pPr>
      <w:r>
        <w:rPr>
          <w:sz w:val="24"/>
        </w:rPr>
        <w:t xml:space="preserve">- информация о реализации подпрограммы «Жилье в кредит» </w:t>
      </w:r>
      <w:r w:rsidRPr="004256D8">
        <w:rPr>
          <w:bCs/>
          <w:sz w:val="24"/>
        </w:rPr>
        <w:t>муниципальной программы «Социальная поддержка населения города Обнинска»</w:t>
      </w:r>
      <w:r>
        <w:rPr>
          <w:bCs/>
          <w:sz w:val="24"/>
        </w:rPr>
        <w:t xml:space="preserve"> </w:t>
      </w:r>
      <w:r>
        <w:rPr>
          <w:sz w:val="24"/>
        </w:rPr>
        <w:t xml:space="preserve">в рамках 7-ой </w:t>
      </w:r>
      <w:r>
        <w:rPr>
          <w:bCs/>
          <w:sz w:val="24"/>
        </w:rPr>
        <w:t xml:space="preserve"> заявочной кампании,</w:t>
      </w:r>
      <w:r w:rsidRPr="004256D8">
        <w:rPr>
          <w:bCs/>
          <w:sz w:val="24"/>
        </w:rPr>
        <w:t xml:space="preserve"> на получение </w:t>
      </w:r>
      <w:r>
        <w:rPr>
          <w:bCs/>
          <w:sz w:val="24"/>
        </w:rPr>
        <w:t xml:space="preserve">денежной </w:t>
      </w:r>
      <w:r w:rsidRPr="004256D8">
        <w:rPr>
          <w:bCs/>
          <w:sz w:val="24"/>
        </w:rPr>
        <w:t xml:space="preserve">компенсации </w:t>
      </w:r>
      <w:r>
        <w:rPr>
          <w:bCs/>
          <w:sz w:val="24"/>
        </w:rPr>
        <w:t>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строительство;</w:t>
      </w:r>
    </w:p>
    <w:p w:rsidR="009A2297" w:rsidRDefault="009A2297" w:rsidP="009A2297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7C1F9D">
        <w:rPr>
          <w:bCs/>
          <w:sz w:val="24"/>
        </w:rPr>
        <w:t>нформация о реализации мероприятий по здоровому образу жизни в 201</w:t>
      </w:r>
      <w:r>
        <w:rPr>
          <w:bCs/>
          <w:sz w:val="24"/>
        </w:rPr>
        <w:t>9 году;</w:t>
      </w:r>
    </w:p>
    <w:p w:rsidR="009A2297" w:rsidRDefault="009A2297" w:rsidP="009A2297">
      <w:pPr>
        <w:pStyle w:val="2"/>
        <w:rPr>
          <w:bCs/>
          <w:sz w:val="24"/>
        </w:rPr>
      </w:pPr>
      <w:r>
        <w:rPr>
          <w:bCs/>
          <w:sz w:val="24"/>
        </w:rPr>
        <w:t>- и</w:t>
      </w:r>
      <w:r w:rsidRPr="007C1F9D">
        <w:rPr>
          <w:bCs/>
          <w:sz w:val="24"/>
        </w:rPr>
        <w:t>нформация о летней оздоровительной кампании детей и подростков города в 201</w:t>
      </w:r>
      <w:r>
        <w:rPr>
          <w:bCs/>
          <w:sz w:val="24"/>
        </w:rPr>
        <w:t>9</w:t>
      </w:r>
      <w:r w:rsidRPr="007C1F9D">
        <w:rPr>
          <w:bCs/>
          <w:sz w:val="24"/>
        </w:rPr>
        <w:t xml:space="preserve"> году в рамках подпрограммы «Организация отдыха, оздоровления и занятости детей и подростков г.</w:t>
      </w:r>
      <w:r>
        <w:rPr>
          <w:bCs/>
          <w:sz w:val="24"/>
        </w:rPr>
        <w:t xml:space="preserve"> </w:t>
      </w:r>
      <w:r w:rsidRPr="007C1F9D">
        <w:rPr>
          <w:bCs/>
          <w:sz w:val="24"/>
        </w:rPr>
        <w:t>Обнинска» муниципальной программы «Развитие системы образования города Обнинска»</w:t>
      </w:r>
      <w:r>
        <w:rPr>
          <w:bCs/>
          <w:sz w:val="24"/>
        </w:rPr>
        <w:t>;</w:t>
      </w:r>
    </w:p>
    <w:p w:rsidR="009A2297" w:rsidRDefault="009A2297" w:rsidP="009A2297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412032">
        <w:rPr>
          <w:bCs/>
          <w:sz w:val="24"/>
        </w:rPr>
        <w:t xml:space="preserve"> награждении знаком «За заслуги перед городом Обнинском»</w:t>
      </w:r>
      <w:r>
        <w:rPr>
          <w:bCs/>
          <w:sz w:val="24"/>
        </w:rPr>
        <w:t>;</w:t>
      </w:r>
    </w:p>
    <w:p w:rsidR="009A2297" w:rsidRDefault="009A2297" w:rsidP="009A2297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 xml:space="preserve">- о награждении </w:t>
      </w:r>
      <w:proofErr w:type="spellStart"/>
      <w:r>
        <w:rPr>
          <w:bCs/>
          <w:sz w:val="24"/>
        </w:rPr>
        <w:t>Почетной</w:t>
      </w:r>
      <w:proofErr w:type="spellEnd"/>
      <w:r>
        <w:rPr>
          <w:bCs/>
          <w:sz w:val="24"/>
        </w:rPr>
        <w:t xml:space="preserve"> грамотой Обнинского городского Собрания;</w:t>
      </w:r>
    </w:p>
    <w:p w:rsidR="009A2297" w:rsidRDefault="009A2297" w:rsidP="009A2297">
      <w:pPr>
        <w:pStyle w:val="2"/>
        <w:rPr>
          <w:bCs/>
          <w:sz w:val="24"/>
        </w:rPr>
      </w:pPr>
      <w:r>
        <w:rPr>
          <w:bCs/>
          <w:sz w:val="24"/>
        </w:rPr>
        <w:t>- и</w:t>
      </w:r>
      <w:r w:rsidRPr="007C1F9D">
        <w:rPr>
          <w:bCs/>
          <w:sz w:val="24"/>
        </w:rPr>
        <w:t>нформация об итогах работы по подготовке образовательных учреждений города к учебному году 2018-2019 гг.</w:t>
      </w:r>
      <w:r>
        <w:rPr>
          <w:bCs/>
          <w:sz w:val="24"/>
        </w:rPr>
        <w:t>;</w:t>
      </w:r>
    </w:p>
    <w:p w:rsidR="009A2297" w:rsidRDefault="009A2297" w:rsidP="009A2297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7D0295">
        <w:rPr>
          <w:bCs/>
          <w:sz w:val="24"/>
        </w:rPr>
        <w:t>б организации питания в общеобразова</w:t>
      </w:r>
      <w:r>
        <w:rPr>
          <w:bCs/>
          <w:sz w:val="24"/>
        </w:rPr>
        <w:t>тельных учреждениях г. Обнинска;</w:t>
      </w:r>
    </w:p>
    <w:p w:rsidR="009A2297" w:rsidRDefault="009A2297" w:rsidP="009A2297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 xml:space="preserve">- о галерее </w:t>
      </w:r>
      <w:proofErr w:type="spellStart"/>
      <w:r>
        <w:rPr>
          <w:bCs/>
          <w:sz w:val="24"/>
        </w:rPr>
        <w:t>почетных</w:t>
      </w:r>
      <w:proofErr w:type="spellEnd"/>
      <w:r>
        <w:rPr>
          <w:bCs/>
          <w:sz w:val="24"/>
        </w:rPr>
        <w:t xml:space="preserve"> граждан </w:t>
      </w:r>
      <w:proofErr w:type="spellStart"/>
      <w:r>
        <w:rPr>
          <w:bCs/>
          <w:sz w:val="24"/>
        </w:rPr>
        <w:t>г</w:t>
      </w:r>
      <w:proofErr w:type="gramStart"/>
      <w:r>
        <w:rPr>
          <w:bCs/>
          <w:sz w:val="24"/>
        </w:rPr>
        <w:t>.О</w:t>
      </w:r>
      <w:proofErr w:type="gramEnd"/>
      <w:r>
        <w:rPr>
          <w:bCs/>
          <w:sz w:val="24"/>
        </w:rPr>
        <w:t>бнинска</w:t>
      </w:r>
      <w:proofErr w:type="spellEnd"/>
      <w:r>
        <w:rPr>
          <w:bCs/>
          <w:sz w:val="24"/>
        </w:rPr>
        <w:t>;</w:t>
      </w:r>
    </w:p>
    <w:p w:rsidR="009A2297" w:rsidRDefault="009A2297" w:rsidP="009A2297">
      <w:pPr>
        <w:pStyle w:val="2"/>
        <w:rPr>
          <w:bCs/>
          <w:sz w:val="24"/>
        </w:rPr>
      </w:pPr>
      <w:r>
        <w:rPr>
          <w:bCs/>
          <w:sz w:val="24"/>
        </w:rPr>
        <w:t>- рассмотрение итогов работы конкурсной комиссии по проведению конкурса по созданию гимна МО «Город Обнинск», принятие решения о продлении сроков поступления заявок на конкурс;</w:t>
      </w:r>
    </w:p>
    <w:p w:rsidR="009A2297" w:rsidRPr="007D0295" w:rsidRDefault="009A2297" w:rsidP="009A2297">
      <w:pPr>
        <w:pStyle w:val="2"/>
        <w:rPr>
          <w:bCs/>
          <w:sz w:val="24"/>
        </w:rPr>
      </w:pPr>
      <w:r>
        <w:rPr>
          <w:bCs/>
          <w:sz w:val="24"/>
        </w:rPr>
        <w:t>- р</w:t>
      </w:r>
      <w:r w:rsidRPr="007D0295">
        <w:rPr>
          <w:bCs/>
          <w:sz w:val="24"/>
        </w:rPr>
        <w:t xml:space="preserve">ассмотрение обращения инициативной группы граждан о создании </w:t>
      </w:r>
      <w:proofErr w:type="spellStart"/>
      <w:r w:rsidRPr="007D0295">
        <w:rPr>
          <w:bCs/>
          <w:sz w:val="24"/>
        </w:rPr>
        <w:t>эстрадно</w:t>
      </w:r>
      <w:proofErr w:type="spellEnd"/>
      <w:r w:rsidRPr="007D0295">
        <w:rPr>
          <w:bCs/>
          <w:sz w:val="24"/>
        </w:rPr>
        <w:t>-симфоничес</w:t>
      </w:r>
      <w:r>
        <w:rPr>
          <w:bCs/>
          <w:sz w:val="24"/>
        </w:rPr>
        <w:t>кого оркестра в городе Обнинске;</w:t>
      </w:r>
    </w:p>
    <w:p w:rsidR="009A2297" w:rsidRDefault="009A2297" w:rsidP="009A2297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рассмотрение обращения председателя организации «Совет отцов».</w:t>
      </w:r>
    </w:p>
    <w:p w:rsidR="009A2297" w:rsidRPr="004F2D52" w:rsidRDefault="009A2297" w:rsidP="009A2297">
      <w:pPr>
        <w:pStyle w:val="2"/>
        <w:spacing w:before="120"/>
        <w:rPr>
          <w:bCs/>
          <w:sz w:val="24"/>
        </w:rPr>
      </w:pPr>
      <w:r>
        <w:rPr>
          <w:bCs/>
          <w:sz w:val="24"/>
        </w:rPr>
        <w:tab/>
      </w:r>
      <w:r w:rsidRPr="00F27E92">
        <w:rPr>
          <w:bCs/>
          <w:color w:val="000000" w:themeColor="text1"/>
          <w:sz w:val="24"/>
        </w:rPr>
        <w:t>Важное направление деятельности комитета – работа с обращениями жителей города</w:t>
      </w:r>
      <w:r>
        <w:rPr>
          <w:bCs/>
          <w:color w:val="000000" w:themeColor="text1"/>
          <w:sz w:val="24"/>
        </w:rPr>
        <w:t xml:space="preserve"> и организаций. </w:t>
      </w:r>
      <w:r w:rsidRPr="00F27E92">
        <w:rPr>
          <w:bCs/>
          <w:iCs/>
          <w:color w:val="000000" w:themeColor="text1"/>
          <w:sz w:val="24"/>
        </w:rPr>
        <w:t>Часть обращений, содержащих вопросы, касающиеся многих жителей, рассматривались на заседании комитета по социальной политике. Некоторые обращения  по поручению комитета передавались для работы депутату комитета: депутат встречался с заявителем, проводил необходимую работу, о результатах работы с обращением докладывал на заседании комитета.</w:t>
      </w:r>
      <w:r>
        <w:rPr>
          <w:bCs/>
          <w:iCs/>
          <w:color w:val="000000" w:themeColor="text1"/>
          <w:sz w:val="24"/>
        </w:rPr>
        <w:t xml:space="preserve"> 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ab/>
        <w:t>В</w:t>
      </w:r>
      <w:r w:rsidRPr="004F2D52">
        <w:rPr>
          <w:bCs/>
          <w:iCs/>
          <w:color w:val="000000" w:themeColor="text1"/>
          <w:sz w:val="24"/>
        </w:rPr>
        <w:t xml:space="preserve"> комитет </w:t>
      </w:r>
      <w:r>
        <w:rPr>
          <w:bCs/>
          <w:iCs/>
          <w:color w:val="000000" w:themeColor="text1"/>
          <w:sz w:val="24"/>
        </w:rPr>
        <w:t xml:space="preserve">по социальной политике в течение 2019 года </w:t>
      </w:r>
      <w:r w:rsidRPr="004F2D52">
        <w:rPr>
          <w:bCs/>
          <w:iCs/>
          <w:color w:val="000000" w:themeColor="text1"/>
          <w:sz w:val="24"/>
        </w:rPr>
        <w:t>поступили и были рассмотрены 15 обращений, из них 8 – от граждан, 7 – от организаций.</w:t>
      </w:r>
    </w:p>
    <w:p w:rsidR="009A2297" w:rsidRPr="004F2D52" w:rsidRDefault="009A2297" w:rsidP="009A2297">
      <w:pPr>
        <w:pStyle w:val="2"/>
        <w:ind w:left="-284"/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ab/>
      </w:r>
      <w:r w:rsidRPr="004F2D52">
        <w:rPr>
          <w:bCs/>
          <w:iCs/>
          <w:color w:val="000000" w:themeColor="text1"/>
          <w:sz w:val="24"/>
        </w:rPr>
        <w:t xml:space="preserve">Тематика обращений: 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о выплате денежной компенсации за наем (</w:t>
      </w:r>
      <w:proofErr w:type="spellStart"/>
      <w:r w:rsidRPr="004F2D52">
        <w:rPr>
          <w:bCs/>
          <w:iCs/>
          <w:color w:val="000000" w:themeColor="text1"/>
          <w:sz w:val="24"/>
        </w:rPr>
        <w:t>поднаем</w:t>
      </w:r>
      <w:proofErr w:type="spellEnd"/>
      <w:r w:rsidRPr="004F2D52">
        <w:rPr>
          <w:bCs/>
          <w:iCs/>
          <w:color w:val="000000" w:themeColor="text1"/>
          <w:sz w:val="24"/>
        </w:rPr>
        <w:t>) жилых помещений – 2 (решены положительно);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о предоставлении мер социальной поддержки, оказании адресной помощи – 2;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 xml:space="preserve">- о зачислении </w:t>
      </w:r>
      <w:proofErr w:type="spellStart"/>
      <w:r w:rsidRPr="004F2D52">
        <w:rPr>
          <w:bCs/>
          <w:iCs/>
          <w:color w:val="000000" w:themeColor="text1"/>
          <w:sz w:val="24"/>
        </w:rPr>
        <w:t>ребенка</w:t>
      </w:r>
      <w:proofErr w:type="spellEnd"/>
      <w:r w:rsidRPr="004F2D52">
        <w:rPr>
          <w:bCs/>
          <w:iCs/>
          <w:color w:val="000000" w:themeColor="text1"/>
          <w:sz w:val="24"/>
        </w:rPr>
        <w:t xml:space="preserve"> в детский сад – 1</w:t>
      </w:r>
      <w:r>
        <w:rPr>
          <w:bCs/>
          <w:iCs/>
          <w:color w:val="000000" w:themeColor="text1"/>
          <w:sz w:val="24"/>
        </w:rPr>
        <w:t xml:space="preserve"> </w:t>
      </w:r>
      <w:r w:rsidRPr="004F2D52">
        <w:rPr>
          <w:bCs/>
          <w:iCs/>
          <w:color w:val="000000" w:themeColor="text1"/>
          <w:sz w:val="24"/>
        </w:rPr>
        <w:t>(</w:t>
      </w:r>
      <w:proofErr w:type="spellStart"/>
      <w:r w:rsidRPr="004F2D52">
        <w:rPr>
          <w:bCs/>
          <w:iCs/>
          <w:color w:val="000000" w:themeColor="text1"/>
          <w:sz w:val="24"/>
        </w:rPr>
        <w:t>решен</w:t>
      </w:r>
      <w:proofErr w:type="spellEnd"/>
      <w:r w:rsidRPr="004F2D52">
        <w:rPr>
          <w:bCs/>
          <w:iCs/>
          <w:color w:val="000000" w:themeColor="text1"/>
          <w:sz w:val="24"/>
        </w:rPr>
        <w:t xml:space="preserve"> положительно);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о предоставлении земельного участка многодетной семье – 1;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о начислении пенсии – 1;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о регламентировании деятельности уличных музыкантов – 1;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об арендной плате социально-ориентированной организации  - 1;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 xml:space="preserve">- о поддержании правопорядка в городе, создании ДНД – 1 (комитет поддержал предложение о создании на базе общественной организации «Совет отцов» новой народной дружины); 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о присвоении имени городскому учреждению культуры – 2;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 xml:space="preserve">- о размещении и обновлении галереи </w:t>
      </w:r>
      <w:proofErr w:type="spellStart"/>
      <w:r w:rsidRPr="004F2D52">
        <w:rPr>
          <w:bCs/>
          <w:iCs/>
          <w:color w:val="000000" w:themeColor="text1"/>
          <w:sz w:val="24"/>
        </w:rPr>
        <w:t>Почетных</w:t>
      </w:r>
      <w:proofErr w:type="spellEnd"/>
      <w:r w:rsidRPr="004F2D52">
        <w:rPr>
          <w:bCs/>
          <w:iCs/>
          <w:color w:val="000000" w:themeColor="text1"/>
          <w:sz w:val="24"/>
        </w:rPr>
        <w:t xml:space="preserve"> граждан города – 1 (</w:t>
      </w:r>
      <w:proofErr w:type="spellStart"/>
      <w:proofErr w:type="gramStart"/>
      <w:r w:rsidRPr="004F2D52">
        <w:rPr>
          <w:bCs/>
          <w:iCs/>
          <w:color w:val="000000" w:themeColor="text1"/>
          <w:sz w:val="24"/>
        </w:rPr>
        <w:t>решен</w:t>
      </w:r>
      <w:proofErr w:type="spellEnd"/>
      <w:proofErr w:type="gramEnd"/>
      <w:r w:rsidRPr="004F2D52">
        <w:rPr>
          <w:bCs/>
          <w:iCs/>
          <w:color w:val="000000" w:themeColor="text1"/>
          <w:sz w:val="24"/>
        </w:rPr>
        <w:t xml:space="preserve"> положительно);</w:t>
      </w:r>
    </w:p>
    <w:p w:rsidR="009A2297" w:rsidRPr="004F2D52" w:rsidRDefault="009A2297" w:rsidP="009A2297">
      <w:pPr>
        <w:pStyle w:val="2"/>
        <w:rPr>
          <w:bCs/>
          <w:iCs/>
          <w:color w:val="000000" w:themeColor="text1"/>
          <w:sz w:val="24"/>
        </w:rPr>
      </w:pPr>
      <w:r w:rsidRPr="004F2D52">
        <w:rPr>
          <w:bCs/>
          <w:iCs/>
          <w:color w:val="000000" w:themeColor="text1"/>
          <w:sz w:val="24"/>
        </w:rPr>
        <w:t>- информация от общественных организаций – 2.</w:t>
      </w:r>
    </w:p>
    <w:p w:rsidR="009A2297" w:rsidRPr="004F2D52" w:rsidRDefault="009A2297" w:rsidP="009A2297">
      <w:pPr>
        <w:pStyle w:val="2"/>
        <w:tabs>
          <w:tab w:val="clear" w:pos="360"/>
          <w:tab w:val="left" w:pos="426"/>
        </w:tabs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ab/>
      </w:r>
      <w:proofErr w:type="gramStart"/>
      <w:r w:rsidRPr="004F2D52">
        <w:rPr>
          <w:bCs/>
          <w:iCs/>
          <w:color w:val="000000" w:themeColor="text1"/>
          <w:sz w:val="24"/>
        </w:rPr>
        <w:t>Анализ результатов рассмотрения обращений показывает, что никому из обратившихся не было отказано в рассмотрении обращения, по всем обращениям подготовлены и направлены ответы, которые  содержали, как  положительные решения, так и разъяснения в соответствии с действующим законодательством Российской Федерации.</w:t>
      </w:r>
      <w:proofErr w:type="gramEnd"/>
      <w:r w:rsidRPr="004F2D52">
        <w:rPr>
          <w:bCs/>
          <w:iCs/>
          <w:color w:val="000000" w:themeColor="text1"/>
          <w:sz w:val="24"/>
        </w:rPr>
        <w:t xml:space="preserve"> Обращения по вопросам, не относящимся к полномочиям городского Собрания, направлялись в Администрацию города, таких запросов было 6, а также в организации и учреждения города: Управление пенсионного фонда по г. Обнинску - 1, Министерство труда и социальной защиты Калужской области – 1, ФГБУЗ КБ № 8 – 2.</w:t>
      </w:r>
    </w:p>
    <w:p w:rsidR="009A2297" w:rsidRDefault="009A2297" w:rsidP="009A2297">
      <w:pPr>
        <w:pStyle w:val="2"/>
        <w:tabs>
          <w:tab w:val="clear" w:pos="360"/>
          <w:tab w:val="left" w:pos="426"/>
        </w:tabs>
        <w:spacing w:before="120" w:after="120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 xml:space="preserve">Депутаты </w:t>
      </w:r>
      <w:r>
        <w:rPr>
          <w:sz w:val="24"/>
        </w:rPr>
        <w:t>к</w:t>
      </w:r>
      <w:r w:rsidRPr="0010607D">
        <w:rPr>
          <w:sz w:val="24"/>
        </w:rPr>
        <w:t>омитета по социальной политике принимали активное участие в работе заседаний других комитетов городского Собрания, в комиссиях городского Собрания и Администрации города, в публичных слушаниях, взаимодействовали со средствами массо</w:t>
      </w:r>
      <w:r>
        <w:rPr>
          <w:sz w:val="24"/>
        </w:rPr>
        <w:t>во</w:t>
      </w:r>
      <w:r w:rsidRPr="0010607D">
        <w:rPr>
          <w:sz w:val="24"/>
        </w:rPr>
        <w:t xml:space="preserve">й информации по </w:t>
      </w:r>
      <w:r>
        <w:rPr>
          <w:sz w:val="24"/>
        </w:rPr>
        <w:t>освещению</w:t>
      </w:r>
      <w:r w:rsidRPr="0010607D">
        <w:rPr>
          <w:sz w:val="24"/>
        </w:rPr>
        <w:t xml:space="preserve"> вопросов социальной направленности.</w:t>
      </w:r>
      <w:r>
        <w:rPr>
          <w:sz w:val="24"/>
        </w:rPr>
        <w:t xml:space="preserve"> </w:t>
      </w:r>
    </w:p>
    <w:p w:rsidR="009A2297" w:rsidRDefault="009A2297" w:rsidP="009A2297">
      <w:pPr>
        <w:pStyle w:val="2"/>
        <w:spacing w:before="120"/>
        <w:rPr>
          <w:sz w:val="24"/>
        </w:rPr>
      </w:pPr>
      <w:r>
        <w:rPr>
          <w:sz w:val="24"/>
        </w:rPr>
        <w:tab/>
        <w:t xml:space="preserve">Особенно хочется отметить участие членов комитета в работе комиссий Администрации города таких, как: </w:t>
      </w:r>
    </w:p>
    <w:p w:rsidR="009A2297" w:rsidRDefault="009A2297" w:rsidP="009A2297">
      <w:pPr>
        <w:pStyle w:val="2"/>
        <w:rPr>
          <w:sz w:val="24"/>
        </w:rPr>
      </w:pPr>
      <w:r>
        <w:rPr>
          <w:sz w:val="24"/>
        </w:rPr>
        <w:t>- комиссия по обеспечению реализации подпрограммы  «Жилье в кредит» муниципальной программы «Социальная поддержка населения города Обнинска»;</w:t>
      </w:r>
    </w:p>
    <w:p w:rsidR="009A2297" w:rsidRDefault="009A2297" w:rsidP="009A2297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комиссия по реализации на территории МО «Город Обнинск» подпрограммы «Обеспечение </w:t>
      </w:r>
      <w:proofErr w:type="spellStart"/>
      <w:r>
        <w:rPr>
          <w:sz w:val="24"/>
        </w:rPr>
        <w:t>жильем</w:t>
      </w:r>
      <w:proofErr w:type="spellEnd"/>
      <w:r>
        <w:rPr>
          <w:sz w:val="24"/>
        </w:rPr>
        <w:t xml:space="preserve"> молодых семей»;</w:t>
      </w:r>
    </w:p>
    <w:p w:rsidR="009A2297" w:rsidRDefault="009A2297" w:rsidP="009A2297">
      <w:pPr>
        <w:pStyle w:val="2"/>
        <w:ind w:left="-284" w:firstLine="284"/>
        <w:rPr>
          <w:sz w:val="24"/>
        </w:rPr>
      </w:pPr>
      <w:r>
        <w:rPr>
          <w:sz w:val="24"/>
        </w:rPr>
        <w:t>- межведомственная комиссия по профилактике правонарушений в МО «Город Обнинск»;</w:t>
      </w:r>
    </w:p>
    <w:p w:rsidR="009A2297" w:rsidRDefault="009A2297" w:rsidP="009A2297">
      <w:pPr>
        <w:pStyle w:val="2"/>
        <w:rPr>
          <w:sz w:val="24"/>
        </w:rPr>
      </w:pPr>
      <w:r>
        <w:rPr>
          <w:sz w:val="24"/>
        </w:rPr>
        <w:t>- комиссия по вопросу организации выплаты денежной компенсации за наем (</w:t>
      </w:r>
      <w:proofErr w:type="spellStart"/>
      <w:r>
        <w:rPr>
          <w:sz w:val="24"/>
        </w:rPr>
        <w:t>поднаем</w:t>
      </w:r>
      <w:proofErr w:type="spellEnd"/>
      <w:r>
        <w:rPr>
          <w:sz w:val="24"/>
        </w:rPr>
        <w:t>) жилых помещений;</w:t>
      </w:r>
    </w:p>
    <w:p w:rsidR="009A2297" w:rsidRDefault="009A2297" w:rsidP="009A2297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для рассмотрения вопросов о назначении адресной социальной помощи;</w:t>
      </w:r>
    </w:p>
    <w:p w:rsidR="009A2297" w:rsidRDefault="009A2297" w:rsidP="009A2297">
      <w:pPr>
        <w:pStyle w:val="2"/>
        <w:rPr>
          <w:sz w:val="24"/>
        </w:rPr>
      </w:pPr>
      <w:r w:rsidRPr="00D31C01">
        <w:rPr>
          <w:sz w:val="24"/>
        </w:rPr>
        <w:t xml:space="preserve">- комиссия по рассмотрению кандидатов на присуждение </w:t>
      </w:r>
      <w:proofErr w:type="spellStart"/>
      <w:r w:rsidRPr="00D31C01">
        <w:rPr>
          <w:sz w:val="24"/>
        </w:rPr>
        <w:t>Обнинских</w:t>
      </w:r>
      <w:proofErr w:type="spellEnd"/>
      <w:r w:rsidRPr="00D31C01">
        <w:rPr>
          <w:sz w:val="24"/>
        </w:rPr>
        <w:t xml:space="preserve"> городских премий учащимся за достижения в образовани</w:t>
      </w:r>
      <w:r>
        <w:rPr>
          <w:sz w:val="24"/>
        </w:rPr>
        <w:t>и, спорте, культуре и искусстве;</w:t>
      </w:r>
    </w:p>
    <w:p w:rsidR="009A2297" w:rsidRDefault="009A2297" w:rsidP="009A2297">
      <w:pPr>
        <w:pStyle w:val="2"/>
        <w:rPr>
          <w:sz w:val="24"/>
        </w:rPr>
      </w:pPr>
      <w:r>
        <w:rPr>
          <w:sz w:val="24"/>
        </w:rPr>
        <w:t>- комиссия по делам несовершеннолетних и защите их прав.</w:t>
      </w:r>
    </w:p>
    <w:p w:rsidR="009A2297" w:rsidRPr="0010607D" w:rsidRDefault="009A2297" w:rsidP="009A2297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  <w:r w:rsidRPr="0010607D">
        <w:rPr>
          <w:sz w:val="24"/>
          <w:szCs w:val="24"/>
        </w:rPr>
        <w:t>Посещаемость депутатами  заседаний  комитета в 201</w:t>
      </w:r>
      <w:r>
        <w:rPr>
          <w:sz w:val="24"/>
          <w:szCs w:val="24"/>
        </w:rPr>
        <w:t>9</w:t>
      </w:r>
      <w:r w:rsidRPr="0010607D">
        <w:rPr>
          <w:sz w:val="24"/>
          <w:szCs w:val="24"/>
        </w:rPr>
        <w:t xml:space="preserve"> году составила в среднем  – </w:t>
      </w:r>
      <w:r>
        <w:rPr>
          <w:sz w:val="24"/>
          <w:szCs w:val="24"/>
        </w:rPr>
        <w:t>74</w:t>
      </w:r>
      <w:r w:rsidRPr="0010607D">
        <w:rPr>
          <w:sz w:val="24"/>
          <w:szCs w:val="24"/>
        </w:rPr>
        <w:t>%. Все заседания комитета по социальной политике проводились при наличии кворума.</w:t>
      </w:r>
    </w:p>
    <w:p w:rsidR="009A2297" w:rsidRPr="0010607D" w:rsidRDefault="009A2297" w:rsidP="009A2297">
      <w:pPr>
        <w:pStyle w:val="2"/>
        <w:tabs>
          <w:tab w:val="clear" w:pos="360"/>
          <w:tab w:val="left" w:pos="426"/>
        </w:tabs>
        <w:ind w:left="-284" w:firstLine="284"/>
        <w:rPr>
          <w:sz w:val="24"/>
        </w:rPr>
      </w:pPr>
      <w:r w:rsidRPr="0010607D">
        <w:rPr>
          <w:sz w:val="24"/>
        </w:rPr>
        <w:t xml:space="preserve">Исполнение плана работы </w:t>
      </w:r>
      <w:r>
        <w:rPr>
          <w:sz w:val="24"/>
        </w:rPr>
        <w:t>к</w:t>
      </w:r>
      <w:r w:rsidRPr="0010607D">
        <w:rPr>
          <w:sz w:val="24"/>
        </w:rPr>
        <w:t>омитета по социальной политике в 201</w:t>
      </w:r>
      <w:r>
        <w:rPr>
          <w:sz w:val="24"/>
        </w:rPr>
        <w:t xml:space="preserve">9 году составило </w:t>
      </w:r>
      <w:r>
        <w:rPr>
          <w:color w:val="000000" w:themeColor="text1"/>
          <w:sz w:val="24"/>
        </w:rPr>
        <w:t xml:space="preserve">100 </w:t>
      </w:r>
      <w:r w:rsidRPr="0010607D">
        <w:rPr>
          <w:sz w:val="24"/>
        </w:rPr>
        <w:t>%.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5D20"/>
    <w:multiLevelType w:val="hybridMultilevel"/>
    <w:tmpl w:val="6880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A2297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9A2297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A22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rsid w:val="009A22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9A2297"/>
    <w:pPr>
      <w:spacing w:after="0" w:line="240" w:lineRule="auto"/>
      <w:ind w:left="851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9A2297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A22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rsid w:val="009A22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9A2297"/>
    <w:pPr>
      <w:spacing w:after="0" w:line="240" w:lineRule="auto"/>
      <w:ind w:left="851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2020-01-27T09:48:00Z</dcterms:created>
  <dcterms:modified xsi:type="dcterms:W3CDTF">2020-01-27T09:48:00Z</dcterms:modified>
</cp:coreProperties>
</file>