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C0" w:rsidRDefault="00FE03C0" w:rsidP="00FE03C0">
      <w:pPr>
        <w:ind w:left="4536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бюджету, финансам  и налогам </w:t>
      </w:r>
      <w:r w:rsidRPr="0046087C">
        <w:rPr>
          <w:bCs/>
          <w:iCs/>
        </w:rPr>
        <w:t>о работе комитета за 20</w:t>
      </w:r>
      <w:r>
        <w:rPr>
          <w:bCs/>
          <w:iCs/>
        </w:rPr>
        <w:t>20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от </w:t>
      </w:r>
      <w:r>
        <w:rPr>
          <w:bCs/>
          <w:iCs/>
        </w:rPr>
        <w:t xml:space="preserve"> 26.01.2021 </w:t>
      </w:r>
      <w:r w:rsidRPr="0046087C">
        <w:rPr>
          <w:bCs/>
          <w:iCs/>
        </w:rPr>
        <w:t>№</w:t>
      </w:r>
      <w:r>
        <w:rPr>
          <w:bCs/>
          <w:iCs/>
        </w:rPr>
        <w:t xml:space="preserve"> 05-10</w:t>
      </w:r>
    </w:p>
    <w:p w:rsidR="00FE03C0" w:rsidRDefault="00FE03C0" w:rsidP="00FE03C0">
      <w:pPr>
        <w:contextualSpacing/>
        <w:jc w:val="center"/>
        <w:rPr>
          <w:bCs/>
          <w:iCs/>
          <w:sz w:val="24"/>
          <w:szCs w:val="24"/>
        </w:rPr>
      </w:pPr>
    </w:p>
    <w:p w:rsidR="00FE03C0" w:rsidRPr="00E37FAF" w:rsidRDefault="00FE03C0" w:rsidP="00FE03C0">
      <w:pPr>
        <w:jc w:val="center"/>
        <w:rPr>
          <w:b/>
          <w:sz w:val="24"/>
          <w:szCs w:val="24"/>
        </w:rPr>
      </w:pPr>
      <w:r w:rsidRPr="00E37FAF">
        <w:rPr>
          <w:b/>
          <w:sz w:val="24"/>
          <w:szCs w:val="24"/>
        </w:rPr>
        <w:t>ОТЧЕТ</w:t>
      </w:r>
    </w:p>
    <w:p w:rsidR="00FE03C0" w:rsidRPr="00E37FAF" w:rsidRDefault="00FE03C0" w:rsidP="00FE03C0">
      <w:pPr>
        <w:jc w:val="center"/>
        <w:rPr>
          <w:b/>
          <w:sz w:val="24"/>
          <w:szCs w:val="24"/>
        </w:rPr>
      </w:pPr>
      <w:r w:rsidRPr="00E37FAF">
        <w:rPr>
          <w:b/>
          <w:sz w:val="24"/>
          <w:szCs w:val="24"/>
        </w:rPr>
        <w:t xml:space="preserve">председателя комитета по бюджету, финансам и налогам  о работе комитета </w:t>
      </w:r>
    </w:p>
    <w:p w:rsidR="00FE03C0" w:rsidRPr="00E37FAF" w:rsidRDefault="00FE03C0" w:rsidP="00FE03C0">
      <w:pPr>
        <w:ind w:left="-360"/>
        <w:jc w:val="center"/>
        <w:rPr>
          <w:b/>
          <w:sz w:val="24"/>
          <w:szCs w:val="24"/>
        </w:rPr>
      </w:pPr>
      <w:r w:rsidRPr="00E37FAF">
        <w:rPr>
          <w:b/>
          <w:sz w:val="24"/>
          <w:szCs w:val="24"/>
        </w:rPr>
        <w:t>за 2020 год</w:t>
      </w:r>
    </w:p>
    <w:p w:rsidR="00FE03C0" w:rsidRDefault="00FE03C0" w:rsidP="00FE03C0">
      <w:pPr>
        <w:jc w:val="both"/>
        <w:rPr>
          <w:b/>
          <w:sz w:val="24"/>
          <w:szCs w:val="24"/>
        </w:rPr>
      </w:pPr>
    </w:p>
    <w:p w:rsidR="00FE03C0" w:rsidRDefault="00FE03C0" w:rsidP="00FE03C0">
      <w:pPr>
        <w:ind w:firstLine="567"/>
        <w:jc w:val="both"/>
        <w:rPr>
          <w:bCs/>
          <w:kern w:val="24"/>
          <w:sz w:val="24"/>
          <w:szCs w:val="24"/>
        </w:rPr>
      </w:pPr>
      <w:r w:rsidRPr="00E37FAF">
        <w:rPr>
          <w:bCs/>
          <w:kern w:val="24"/>
          <w:sz w:val="24"/>
          <w:szCs w:val="24"/>
        </w:rPr>
        <w:t xml:space="preserve">В 2020 году комитет по бюджету, финансам и налогам работал в соответствии с  </w:t>
      </w:r>
      <w:proofErr w:type="spellStart"/>
      <w:r w:rsidRPr="00E37FAF">
        <w:rPr>
          <w:bCs/>
          <w:kern w:val="24"/>
          <w:sz w:val="24"/>
          <w:szCs w:val="24"/>
        </w:rPr>
        <w:t>утвержденным</w:t>
      </w:r>
      <w:proofErr w:type="spellEnd"/>
      <w:r w:rsidRPr="00E37FAF">
        <w:rPr>
          <w:bCs/>
          <w:kern w:val="24"/>
          <w:sz w:val="24"/>
          <w:szCs w:val="24"/>
        </w:rPr>
        <w:t xml:space="preserve">  планом работы на 2020 год. </w:t>
      </w:r>
    </w:p>
    <w:p w:rsidR="00FE03C0" w:rsidRDefault="00FE03C0" w:rsidP="00FE03C0">
      <w:pPr>
        <w:ind w:firstLine="567"/>
        <w:jc w:val="both"/>
        <w:rPr>
          <w:sz w:val="24"/>
          <w:szCs w:val="24"/>
        </w:rPr>
      </w:pPr>
      <w:r w:rsidRPr="00E37FAF">
        <w:rPr>
          <w:sz w:val="24"/>
          <w:szCs w:val="24"/>
        </w:rPr>
        <w:t xml:space="preserve">В течение года было проведено 14 заседаний комитета (в 2019 году было проведено 17 заседаний), из них 2 заседания проводились совместно с комитетом по экономической политике (в 2019 году – 6 заседаний). </w:t>
      </w:r>
    </w:p>
    <w:p w:rsidR="00FE03C0" w:rsidRPr="00E37FAF" w:rsidRDefault="00FE03C0" w:rsidP="00FE03C0">
      <w:pPr>
        <w:ind w:firstLine="567"/>
        <w:jc w:val="both"/>
        <w:rPr>
          <w:sz w:val="24"/>
          <w:szCs w:val="24"/>
        </w:rPr>
      </w:pPr>
      <w:r w:rsidRPr="00E37FAF">
        <w:rPr>
          <w:sz w:val="24"/>
          <w:szCs w:val="24"/>
        </w:rPr>
        <w:t>На заседаниях комитета по бюджету, финансам и налогам всего было рассмотрено 57 вопросов (в 2019 году – 74 вопроса), из которых 39 относятся к вопросам ведения комитета, остальные – к вопросам ведения других.  По решению комитета п</w:t>
      </w:r>
      <w:r>
        <w:rPr>
          <w:sz w:val="24"/>
          <w:szCs w:val="24"/>
        </w:rPr>
        <w:t>о бюджету, финансам и налогам в</w:t>
      </w:r>
      <w:r w:rsidRPr="00E37FAF">
        <w:rPr>
          <w:sz w:val="24"/>
          <w:szCs w:val="24"/>
        </w:rPr>
        <w:t xml:space="preserve"> 2020 год</w:t>
      </w:r>
      <w:r>
        <w:rPr>
          <w:sz w:val="24"/>
          <w:szCs w:val="24"/>
        </w:rPr>
        <w:t>у</w:t>
      </w:r>
      <w:r w:rsidRPr="00E37FAF">
        <w:rPr>
          <w:sz w:val="24"/>
          <w:szCs w:val="24"/>
        </w:rPr>
        <w:t xml:space="preserve"> было вынесено на рассмотрение Обнинского городского Собрания 11 проектов решений (в 2019 году – 16 проектов решений). Все проекты решений были утверждены </w:t>
      </w:r>
      <w:proofErr w:type="spellStart"/>
      <w:r w:rsidRPr="00E37FAF">
        <w:rPr>
          <w:sz w:val="24"/>
          <w:szCs w:val="24"/>
        </w:rPr>
        <w:t>Обнинским</w:t>
      </w:r>
      <w:proofErr w:type="spellEnd"/>
      <w:r w:rsidRPr="00E37FAF">
        <w:rPr>
          <w:sz w:val="24"/>
          <w:szCs w:val="24"/>
        </w:rPr>
        <w:t xml:space="preserve"> городским Собранием.</w:t>
      </w:r>
    </w:p>
    <w:p w:rsidR="00FE03C0" w:rsidRPr="00E37FAF" w:rsidRDefault="00FE03C0" w:rsidP="00FE03C0">
      <w:pPr>
        <w:ind w:left="567" w:firstLine="709"/>
        <w:contextualSpacing/>
        <w:jc w:val="both"/>
        <w:rPr>
          <w:sz w:val="24"/>
          <w:szCs w:val="24"/>
        </w:rPr>
      </w:pPr>
    </w:p>
    <w:p w:rsidR="00FE03C0" w:rsidRPr="00E37FAF" w:rsidRDefault="00FE03C0" w:rsidP="00FE03C0">
      <w:pPr>
        <w:ind w:left="567" w:firstLine="709"/>
        <w:contextualSpacing/>
        <w:jc w:val="center"/>
        <w:rPr>
          <w:b/>
          <w:sz w:val="24"/>
          <w:szCs w:val="24"/>
        </w:rPr>
      </w:pPr>
      <w:r w:rsidRPr="00E37FAF">
        <w:rPr>
          <w:b/>
          <w:sz w:val="24"/>
          <w:szCs w:val="24"/>
        </w:rPr>
        <w:t>Анализ выполнения плана работы</w:t>
      </w:r>
    </w:p>
    <w:p w:rsidR="00FE03C0" w:rsidRPr="00E37FAF" w:rsidRDefault="00FE03C0" w:rsidP="00FE03C0">
      <w:pPr>
        <w:ind w:left="567" w:firstLine="709"/>
        <w:contextualSpacing/>
        <w:jc w:val="center"/>
        <w:rPr>
          <w:b/>
          <w:sz w:val="24"/>
          <w:szCs w:val="24"/>
        </w:rPr>
      </w:pPr>
      <w:r w:rsidRPr="00E37FAF">
        <w:rPr>
          <w:b/>
          <w:sz w:val="24"/>
          <w:szCs w:val="24"/>
        </w:rPr>
        <w:t>комитета по бюджету, финансам и налогам за 2020 год</w:t>
      </w:r>
    </w:p>
    <w:p w:rsidR="00FE03C0" w:rsidRPr="00E37FAF" w:rsidRDefault="00FE03C0" w:rsidP="00FE03C0">
      <w:pPr>
        <w:ind w:left="567" w:firstLine="709"/>
        <w:contextualSpacing/>
        <w:jc w:val="center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843"/>
        <w:gridCol w:w="2835"/>
      </w:tblGrid>
      <w:tr w:rsidR="00FE03C0" w:rsidRPr="00E37FAF" w:rsidTr="00155C45">
        <w:trPr>
          <w:trHeight w:val="264"/>
        </w:trPr>
        <w:tc>
          <w:tcPr>
            <w:tcW w:w="568" w:type="dxa"/>
          </w:tcPr>
          <w:p w:rsidR="00FE03C0" w:rsidRPr="00E37FAF" w:rsidRDefault="00FE03C0" w:rsidP="00155C45">
            <w:pPr>
              <w:ind w:left="318" w:right="34" w:hanging="284"/>
              <w:contextualSpacing/>
              <w:rPr>
                <w:b/>
                <w:sz w:val="24"/>
                <w:szCs w:val="24"/>
              </w:rPr>
            </w:pPr>
            <w:r w:rsidRPr="00E37FA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noWrap/>
          </w:tcPr>
          <w:p w:rsidR="00FE03C0" w:rsidRPr="00E37FAF" w:rsidRDefault="00FE03C0" w:rsidP="00155C45">
            <w:pPr>
              <w:ind w:left="34" w:right="34" w:firstLine="142"/>
              <w:contextualSpacing/>
              <w:jc w:val="center"/>
              <w:rPr>
                <w:b/>
                <w:sz w:val="24"/>
                <w:szCs w:val="24"/>
              </w:rPr>
            </w:pPr>
            <w:r w:rsidRPr="00E37F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noWrap/>
          </w:tcPr>
          <w:p w:rsidR="00FE03C0" w:rsidRPr="00E37FAF" w:rsidRDefault="00FE03C0" w:rsidP="00155C45">
            <w:pPr>
              <w:ind w:left="318" w:right="34"/>
              <w:contextualSpacing/>
              <w:jc w:val="center"/>
              <w:rPr>
                <w:b/>
                <w:sz w:val="24"/>
                <w:szCs w:val="24"/>
              </w:rPr>
            </w:pPr>
            <w:r w:rsidRPr="00E37FAF">
              <w:rPr>
                <w:b/>
                <w:sz w:val="24"/>
                <w:szCs w:val="24"/>
              </w:rPr>
              <w:t xml:space="preserve">Срок </w:t>
            </w:r>
          </w:p>
          <w:p w:rsidR="00FE03C0" w:rsidRPr="00E37FAF" w:rsidRDefault="00FE03C0" w:rsidP="00155C45">
            <w:pPr>
              <w:ind w:left="318" w:right="34" w:hanging="284"/>
              <w:contextualSpacing/>
              <w:jc w:val="center"/>
              <w:rPr>
                <w:b/>
                <w:sz w:val="24"/>
                <w:szCs w:val="24"/>
              </w:rPr>
            </w:pPr>
            <w:r w:rsidRPr="00E37FAF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noWrap/>
          </w:tcPr>
          <w:p w:rsidR="00FE03C0" w:rsidRPr="00E37FAF" w:rsidRDefault="00FE03C0" w:rsidP="00155C45">
            <w:pPr>
              <w:ind w:left="318" w:right="34"/>
              <w:contextualSpacing/>
              <w:jc w:val="center"/>
              <w:rPr>
                <w:b/>
                <w:sz w:val="24"/>
                <w:szCs w:val="24"/>
              </w:rPr>
            </w:pPr>
            <w:r w:rsidRPr="00E37FAF">
              <w:rPr>
                <w:b/>
                <w:sz w:val="24"/>
                <w:szCs w:val="24"/>
              </w:rPr>
              <w:t>Исполнение</w:t>
            </w: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Внесение изменений  в решение Обнинского городского Собрания от 10.12.2019 № 01-60 «О бюджете города Обнинска на 2020 год и плановый период 2021 и 2022 годов».</w:t>
            </w:r>
          </w:p>
          <w:p w:rsidR="00FE03C0" w:rsidRPr="00E37FAF" w:rsidRDefault="00FE03C0" w:rsidP="00155C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Заседание  КБФН </w:t>
            </w:r>
          </w:p>
          <w:p w:rsidR="00FE03C0" w:rsidRPr="00E37FAF" w:rsidRDefault="00FE03C0" w:rsidP="00155C45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08 от 24.12.2020</w:t>
            </w:r>
          </w:p>
          <w:p w:rsidR="00FE03C0" w:rsidRPr="00E37FAF" w:rsidRDefault="00FE03C0" w:rsidP="00155C45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Решение Обнинского городского Собрания от 29.12.2020 № 02-09, </w:t>
            </w:r>
          </w:p>
          <w:p w:rsidR="00FE03C0" w:rsidRPr="00E37FAF" w:rsidRDefault="00FE03C0" w:rsidP="00155C45">
            <w:pPr>
              <w:spacing w:before="150" w:after="30"/>
              <w:ind w:left="33" w:right="34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Анализ исполнения бюджета  за 3,6 и  9 месяцев 2020 г.</w:t>
            </w:r>
          </w:p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Подготовка иллюстративных материалов  для размещения результатов исполнения бюджета 2020 г. на сайте Обнинского городского Собрания.</w:t>
            </w:r>
          </w:p>
          <w:p w:rsidR="00FE03C0" w:rsidRPr="00E37FAF" w:rsidRDefault="00FE03C0" w:rsidP="00155C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Заседания КБФН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87 от 21.05.2020,</w:t>
            </w:r>
            <w:r w:rsidRPr="00E37FAF">
              <w:rPr>
                <w:color w:val="FF0000"/>
                <w:sz w:val="22"/>
                <w:szCs w:val="22"/>
              </w:rPr>
              <w:t xml:space="preserve">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01 от 22.10.2020,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02 от 17.11.2020</w:t>
            </w: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Составление </w:t>
            </w:r>
            <w:proofErr w:type="spellStart"/>
            <w:r w:rsidRPr="00E37FAF">
              <w:rPr>
                <w:sz w:val="22"/>
                <w:szCs w:val="22"/>
              </w:rPr>
              <w:t>отчета</w:t>
            </w:r>
            <w:proofErr w:type="spellEnd"/>
            <w:r w:rsidRPr="00E37FAF">
              <w:rPr>
                <w:sz w:val="22"/>
                <w:szCs w:val="22"/>
              </w:rPr>
              <w:t xml:space="preserve"> о работе комитета за 2019 год</w:t>
            </w: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Заседание  КБФН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83 от 16.01.2020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Решение Обнинского городского Собрания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от 20.01.2020 № 05-62</w:t>
            </w:r>
          </w:p>
        </w:tc>
      </w:tr>
      <w:tr w:rsidR="00FE03C0" w:rsidRPr="00E37FAF" w:rsidTr="00155C45">
        <w:trPr>
          <w:trHeight w:val="2503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Рассмотрение </w:t>
            </w:r>
            <w:proofErr w:type="spellStart"/>
            <w:r w:rsidRPr="00E37FAF">
              <w:rPr>
                <w:sz w:val="22"/>
                <w:szCs w:val="22"/>
              </w:rPr>
              <w:t>отчета</w:t>
            </w:r>
            <w:proofErr w:type="spellEnd"/>
            <w:r w:rsidRPr="00E37FAF">
              <w:rPr>
                <w:sz w:val="22"/>
                <w:szCs w:val="22"/>
              </w:rPr>
              <w:t xml:space="preserve"> «Об исполнении бюджета города Обнинска за 2019 год»: </w:t>
            </w:r>
          </w:p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- составление графика рассмотрения </w:t>
            </w:r>
            <w:proofErr w:type="spellStart"/>
            <w:r w:rsidRPr="00E37FAF">
              <w:rPr>
                <w:sz w:val="22"/>
                <w:szCs w:val="22"/>
              </w:rPr>
              <w:t>отчета</w:t>
            </w:r>
            <w:proofErr w:type="spellEnd"/>
            <w:r w:rsidRPr="00E37FAF">
              <w:rPr>
                <w:sz w:val="22"/>
                <w:szCs w:val="22"/>
              </w:rPr>
              <w:t>,</w:t>
            </w:r>
          </w:p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- рассмотрение заключения Контрольно-</w:t>
            </w:r>
            <w:proofErr w:type="spellStart"/>
            <w:r w:rsidRPr="00E37FAF">
              <w:rPr>
                <w:sz w:val="22"/>
                <w:szCs w:val="22"/>
              </w:rPr>
              <w:t>счетной</w:t>
            </w:r>
            <w:proofErr w:type="spellEnd"/>
            <w:r w:rsidRPr="00E37FAF">
              <w:rPr>
                <w:sz w:val="22"/>
                <w:szCs w:val="22"/>
              </w:rPr>
              <w:t xml:space="preserve"> палаты на проект решения «Об исполнении бюджета города за 2019 год»,</w:t>
            </w:r>
          </w:p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- участие в публичных слушаниях по исполнению бюджета за 2019 год.</w:t>
            </w:r>
          </w:p>
          <w:p w:rsidR="00FE03C0" w:rsidRPr="00E37FAF" w:rsidRDefault="00FE03C0" w:rsidP="00155C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май</w:t>
            </w:r>
          </w:p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Заседания КБФН </w:t>
            </w:r>
          </w:p>
          <w:p w:rsidR="00FE03C0" w:rsidRPr="00E37FAF" w:rsidRDefault="00FE03C0" w:rsidP="00155C45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86 от 14.05.2020,</w:t>
            </w:r>
          </w:p>
          <w:p w:rsidR="00FE03C0" w:rsidRPr="00E37FAF" w:rsidRDefault="00FE03C0" w:rsidP="00155C45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87 от 21.05.2020.</w:t>
            </w:r>
          </w:p>
          <w:p w:rsidR="00FE03C0" w:rsidRPr="00E37FAF" w:rsidRDefault="00FE03C0" w:rsidP="00155C45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Решение Обнинского городского Собрания          от 26.05.2020 № 01-66</w:t>
            </w: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Рассмотрение проектов нормативных актов об изменениях ставок по земельному налогу, ЕНВД, налогу на имущество физических лиц на 2021 год </w:t>
            </w: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июнь-август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Заседания КБФН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87 от 21.05.2020,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01 от 22.10.2020</w:t>
            </w:r>
            <w:r w:rsidRPr="00E37FAF">
              <w:rPr>
                <w:color w:val="FF0000"/>
                <w:sz w:val="22"/>
                <w:szCs w:val="22"/>
              </w:rPr>
              <w:t xml:space="preserve">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Решение Обнинского </w:t>
            </w:r>
            <w:r w:rsidRPr="00E37FAF">
              <w:rPr>
                <w:sz w:val="22"/>
                <w:szCs w:val="22"/>
              </w:rPr>
              <w:lastRenderedPageBreak/>
              <w:t xml:space="preserve">городского Собрания                            от 10.11.2020 № 02-05           </w:t>
            </w: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Формирование предложений депутатов для включения их в проект бюджета города Обнинска на 2021 год и плановый период 2022 и 2023 годов.</w:t>
            </w: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Заседание КБФН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01 от 22.10.2020</w:t>
            </w: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Работа с поступающими поправками  к проекту бюджета на 2021 год и плановый период 2022 и 2023 годов</w:t>
            </w: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Заседания КБФН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06 от 03.12.2020,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07 от 10.12.2020</w:t>
            </w: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Совместная работа с Контрольно-</w:t>
            </w:r>
            <w:proofErr w:type="spellStart"/>
            <w:r w:rsidRPr="00E37FAF">
              <w:rPr>
                <w:sz w:val="22"/>
                <w:szCs w:val="22"/>
              </w:rPr>
              <w:t>счетной</w:t>
            </w:r>
            <w:proofErr w:type="spellEnd"/>
            <w:r w:rsidRPr="00E37FAF">
              <w:rPr>
                <w:sz w:val="22"/>
                <w:szCs w:val="22"/>
              </w:rPr>
              <w:t xml:space="preserve"> палатой по укреплению бюджетной дисциплины. Рассмотрение на заседаниях комитета </w:t>
            </w:r>
            <w:proofErr w:type="spellStart"/>
            <w:r w:rsidRPr="00E37FAF">
              <w:rPr>
                <w:sz w:val="22"/>
                <w:szCs w:val="22"/>
              </w:rPr>
              <w:t>отчетов</w:t>
            </w:r>
            <w:proofErr w:type="spellEnd"/>
            <w:r w:rsidRPr="00E37FAF">
              <w:rPr>
                <w:sz w:val="22"/>
                <w:szCs w:val="22"/>
              </w:rPr>
              <w:t xml:space="preserve"> КСП о результатах контрольных мероприятий. Анализ хозяйственной деятельности муниципальных предприятий, финансируемых из бюджета города.</w:t>
            </w: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proofErr w:type="gramStart"/>
            <w:r w:rsidRPr="00E37FAF">
              <w:rPr>
                <w:sz w:val="22"/>
                <w:szCs w:val="22"/>
              </w:rPr>
              <w:t>в</w:t>
            </w:r>
            <w:proofErr w:type="gramEnd"/>
            <w:r w:rsidRPr="00E37FA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Заседания КБФН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 № 84 от 13.02.2020,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 № 87 от 21.05.2020,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 № 08 от 24.12.2020.</w:t>
            </w: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Рассмотрение проекта бюджета города Обнинска на 2021 год и плановый период 2022 и 2023 годов.</w:t>
            </w: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ноябрь - декабрь 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Заседания КБФН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 № 02 от 17.11.2020,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 № 03 от 19.11.2020,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 № 04 от 25.11.2020,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 № 05 от 26.11.2020,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 № 06 от 03.12.2020,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 № 07 от 10.12.2020.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Решения Обнинского городского Собрания «О проекте решения Обнинского городского Собрания «О бюджете города Обнинска на 2021 год и плановый период 2022 и 2023 годов» от 08.12.2020 № 01-07 и «О бюджете города Обнинска на 2021 год и плановый период 2022 и 2023 годов» от 15.12.2020 № 02-08.</w:t>
            </w: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Изучение изменений в федеральном и областном законодательстве по налоговой и бюджетной политике</w:t>
            </w: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Заседание КБФН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01 от 22.10.2020</w:t>
            </w:r>
            <w:r w:rsidRPr="00E37FAF">
              <w:rPr>
                <w:color w:val="FF0000"/>
                <w:sz w:val="22"/>
                <w:szCs w:val="22"/>
              </w:rPr>
              <w:t xml:space="preserve">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Решение Обнинского городского Собрания  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от 10.11.2020 № 02-05 «О внесении изменений в Положение «О земельном налоге в городе Обнинске»</w:t>
            </w:r>
          </w:p>
        </w:tc>
      </w:tr>
      <w:tr w:rsidR="00FE03C0" w:rsidRPr="00E37FAF" w:rsidTr="00155C45">
        <w:trPr>
          <w:trHeight w:val="264"/>
        </w:trPr>
        <w:tc>
          <w:tcPr>
            <w:tcW w:w="568" w:type="dxa"/>
            <w:vAlign w:val="center"/>
          </w:tcPr>
          <w:p w:rsidR="00FE03C0" w:rsidRPr="00E37FAF" w:rsidRDefault="00FE03C0" w:rsidP="00FE03C0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FE03C0" w:rsidRPr="00E37FAF" w:rsidRDefault="00FE03C0" w:rsidP="00155C45">
            <w:pPr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 xml:space="preserve">Рассмотрение прочих проектов решений по вопросам ведения комитета </w:t>
            </w:r>
          </w:p>
        </w:tc>
        <w:tc>
          <w:tcPr>
            <w:tcW w:w="1843" w:type="dxa"/>
            <w:noWrap/>
            <w:vAlign w:val="center"/>
          </w:tcPr>
          <w:p w:rsidR="00FE03C0" w:rsidRPr="00E37FAF" w:rsidRDefault="00FE03C0" w:rsidP="00155C45">
            <w:pPr>
              <w:jc w:val="center"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Заседание КБФН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№ 85 от 23.04.2020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Решение Обнинского городского Собрания</w:t>
            </w:r>
          </w:p>
          <w:p w:rsidR="00FE03C0" w:rsidRPr="00E37FAF" w:rsidRDefault="00FE03C0" w:rsidP="00155C45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E37FAF">
              <w:rPr>
                <w:sz w:val="22"/>
                <w:szCs w:val="22"/>
              </w:rPr>
              <w:t>от 28.04.2020 № 03-65</w:t>
            </w:r>
          </w:p>
        </w:tc>
      </w:tr>
    </w:tbl>
    <w:p w:rsidR="00FE03C0" w:rsidRPr="00E37FAF" w:rsidRDefault="00FE03C0" w:rsidP="00FE03C0">
      <w:pPr>
        <w:ind w:left="-360" w:firstLine="720"/>
        <w:contextualSpacing/>
        <w:jc w:val="both"/>
        <w:rPr>
          <w:color w:val="000000"/>
          <w:sz w:val="24"/>
          <w:szCs w:val="24"/>
        </w:rPr>
      </w:pPr>
    </w:p>
    <w:p w:rsidR="00FE03C0" w:rsidRPr="00E37FAF" w:rsidRDefault="00FE03C0" w:rsidP="00FE03C0">
      <w:pPr>
        <w:ind w:left="-360" w:firstLine="720"/>
        <w:contextualSpacing/>
        <w:jc w:val="both"/>
        <w:rPr>
          <w:color w:val="000000"/>
          <w:sz w:val="24"/>
          <w:szCs w:val="24"/>
        </w:rPr>
      </w:pPr>
    </w:p>
    <w:p w:rsidR="00FE03C0" w:rsidRPr="00E37FAF" w:rsidRDefault="00FE03C0" w:rsidP="00FE03C0">
      <w:pPr>
        <w:ind w:left="-360" w:firstLine="927"/>
        <w:contextualSpacing/>
        <w:jc w:val="both"/>
        <w:rPr>
          <w:sz w:val="24"/>
          <w:szCs w:val="24"/>
        </w:rPr>
      </w:pPr>
      <w:r w:rsidRPr="00E37FAF">
        <w:rPr>
          <w:color w:val="000000"/>
          <w:sz w:val="24"/>
          <w:szCs w:val="24"/>
        </w:rPr>
        <w:t>Обеспечение гласности бюджетного процесса достигалось:</w:t>
      </w:r>
    </w:p>
    <w:p w:rsidR="00FE03C0" w:rsidRPr="00E37FAF" w:rsidRDefault="00FE03C0" w:rsidP="00FE03C0">
      <w:pPr>
        <w:ind w:firstLine="567"/>
        <w:contextualSpacing/>
        <w:jc w:val="both"/>
        <w:rPr>
          <w:sz w:val="24"/>
          <w:szCs w:val="24"/>
        </w:rPr>
      </w:pPr>
      <w:r w:rsidRPr="00E37FAF">
        <w:rPr>
          <w:sz w:val="24"/>
          <w:szCs w:val="24"/>
        </w:rPr>
        <w:t>- публикацией и размещением на сайте городского Собрания объявлений о дате и времени проведения заседаний комитета и публичных слушаний, протоколов заседаний комитета, информации о работе комитета, плана работы комитета;</w:t>
      </w:r>
    </w:p>
    <w:p w:rsidR="00FE03C0" w:rsidRPr="00E37FAF" w:rsidRDefault="00FE03C0" w:rsidP="00FE03C0">
      <w:pPr>
        <w:ind w:left="-360" w:firstLine="927"/>
        <w:contextualSpacing/>
        <w:jc w:val="both"/>
        <w:rPr>
          <w:sz w:val="24"/>
          <w:szCs w:val="24"/>
        </w:rPr>
      </w:pPr>
      <w:r w:rsidRPr="00E37FAF">
        <w:rPr>
          <w:sz w:val="24"/>
          <w:szCs w:val="24"/>
        </w:rPr>
        <w:t xml:space="preserve">-  открытостью заседаний комитета; </w:t>
      </w:r>
    </w:p>
    <w:p w:rsidR="00FE03C0" w:rsidRPr="00E37FAF" w:rsidRDefault="00FE03C0" w:rsidP="00FE03C0">
      <w:pPr>
        <w:ind w:firstLine="567"/>
        <w:contextualSpacing/>
        <w:jc w:val="both"/>
        <w:rPr>
          <w:sz w:val="24"/>
          <w:szCs w:val="24"/>
        </w:rPr>
      </w:pPr>
      <w:r w:rsidRPr="00E37FAF">
        <w:rPr>
          <w:sz w:val="24"/>
          <w:szCs w:val="24"/>
        </w:rPr>
        <w:t xml:space="preserve">- проведением публичных слушаний по </w:t>
      </w:r>
      <w:proofErr w:type="spellStart"/>
      <w:r w:rsidRPr="00E37FAF">
        <w:rPr>
          <w:sz w:val="24"/>
          <w:szCs w:val="24"/>
        </w:rPr>
        <w:t>отчету</w:t>
      </w:r>
      <w:proofErr w:type="spellEnd"/>
      <w:r w:rsidRPr="00E37FAF">
        <w:rPr>
          <w:sz w:val="24"/>
          <w:szCs w:val="24"/>
        </w:rPr>
        <w:t xml:space="preserve"> об исполнении бюджета за 2019 год и по проекту бюджета на 2021 год и плановый период 2022 и 2023 годов и опубликованием заключений по итогам публичных слушаний в Информационном бюллетене «Обнинск официальный»; </w:t>
      </w:r>
    </w:p>
    <w:p w:rsidR="00FE03C0" w:rsidRPr="00E37FAF" w:rsidRDefault="00FE03C0" w:rsidP="00FE03C0">
      <w:pPr>
        <w:ind w:firstLine="567"/>
        <w:contextualSpacing/>
        <w:jc w:val="both"/>
        <w:rPr>
          <w:sz w:val="24"/>
          <w:szCs w:val="24"/>
        </w:rPr>
      </w:pPr>
      <w:r w:rsidRPr="00E37FAF">
        <w:rPr>
          <w:sz w:val="24"/>
          <w:szCs w:val="24"/>
        </w:rPr>
        <w:t xml:space="preserve">- публикацией  в печатном издании «Информационный бюллетень муниципальных нормативных правовых актов органов местного самоуправления муниципального образования «Город Обнинск» «Обнинск официальный» </w:t>
      </w:r>
      <w:proofErr w:type="spellStart"/>
      <w:r w:rsidRPr="00E37FAF">
        <w:rPr>
          <w:sz w:val="24"/>
          <w:szCs w:val="24"/>
        </w:rPr>
        <w:t>отчета</w:t>
      </w:r>
      <w:proofErr w:type="spellEnd"/>
      <w:r w:rsidRPr="00E37FAF">
        <w:rPr>
          <w:sz w:val="24"/>
          <w:szCs w:val="24"/>
        </w:rPr>
        <w:t xml:space="preserve"> об исполнении бюджета за предыдущий год, проекта бюджета города Обнинска на очередной финансовый год и плановый период, а также </w:t>
      </w:r>
      <w:proofErr w:type="spellStart"/>
      <w:r w:rsidRPr="00E37FAF">
        <w:rPr>
          <w:sz w:val="24"/>
          <w:szCs w:val="24"/>
        </w:rPr>
        <w:t>утвержденного</w:t>
      </w:r>
      <w:proofErr w:type="spellEnd"/>
      <w:r w:rsidRPr="00E37FAF">
        <w:rPr>
          <w:sz w:val="24"/>
          <w:szCs w:val="24"/>
        </w:rPr>
        <w:t xml:space="preserve"> бюджета города.</w:t>
      </w:r>
    </w:p>
    <w:p w:rsidR="00FE03C0" w:rsidRPr="00E37FAF" w:rsidRDefault="00FE03C0" w:rsidP="00FE03C0">
      <w:pPr>
        <w:ind w:firstLine="567"/>
        <w:contextualSpacing/>
        <w:jc w:val="both"/>
        <w:rPr>
          <w:sz w:val="24"/>
          <w:szCs w:val="24"/>
        </w:rPr>
      </w:pPr>
      <w:r w:rsidRPr="00E37FAF">
        <w:rPr>
          <w:sz w:val="24"/>
          <w:szCs w:val="24"/>
        </w:rPr>
        <w:t>Депутатами городского Собрания было направлено 32</w:t>
      </w:r>
      <w:r w:rsidRPr="00E37FAF">
        <w:rPr>
          <w:color w:val="FF0000"/>
          <w:sz w:val="24"/>
          <w:szCs w:val="24"/>
        </w:rPr>
        <w:t xml:space="preserve"> </w:t>
      </w:r>
      <w:r w:rsidRPr="00E37FAF">
        <w:rPr>
          <w:sz w:val="24"/>
          <w:szCs w:val="24"/>
        </w:rPr>
        <w:t xml:space="preserve">предложения по формированию проекта бюджета города Обнинска на 2021 год и плановый период 2022 и 2023 годов (в 2019 году было направлено 32 предложения). Все предложения были рассмотрены на заседаниях комитета совместно с представителями Администрации города. </w:t>
      </w:r>
    </w:p>
    <w:p w:rsidR="00FE03C0" w:rsidRPr="00E37FAF" w:rsidRDefault="00FE03C0" w:rsidP="00FE03C0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E37FAF">
        <w:rPr>
          <w:sz w:val="24"/>
          <w:szCs w:val="24"/>
        </w:rPr>
        <w:t xml:space="preserve">3 предложения были включены в Приложение № 15  «Перечень первоочередных расходов, подлежащих финансированию из бюджета города за </w:t>
      </w:r>
      <w:proofErr w:type="spellStart"/>
      <w:r w:rsidRPr="00E37FAF">
        <w:rPr>
          <w:sz w:val="24"/>
          <w:szCs w:val="24"/>
        </w:rPr>
        <w:t>счет</w:t>
      </w:r>
      <w:proofErr w:type="spellEnd"/>
      <w:r w:rsidRPr="00E37FAF">
        <w:rPr>
          <w:sz w:val="24"/>
          <w:szCs w:val="24"/>
        </w:rPr>
        <w:t xml:space="preserve"> дополнительных доходов, получаемых сверх </w:t>
      </w:r>
      <w:proofErr w:type="spellStart"/>
      <w:r w:rsidRPr="00E37FAF">
        <w:rPr>
          <w:sz w:val="24"/>
          <w:szCs w:val="24"/>
        </w:rPr>
        <w:t>утвержденного</w:t>
      </w:r>
      <w:proofErr w:type="spellEnd"/>
      <w:r w:rsidRPr="00E37FAF">
        <w:rPr>
          <w:sz w:val="24"/>
          <w:szCs w:val="24"/>
        </w:rPr>
        <w:t xml:space="preserve"> </w:t>
      </w:r>
      <w:proofErr w:type="spellStart"/>
      <w:r w:rsidRPr="00E37FAF">
        <w:rPr>
          <w:sz w:val="24"/>
          <w:szCs w:val="24"/>
        </w:rPr>
        <w:t>объема</w:t>
      </w:r>
      <w:proofErr w:type="spellEnd"/>
      <w:r w:rsidRPr="00E37FAF">
        <w:rPr>
          <w:sz w:val="24"/>
          <w:szCs w:val="24"/>
        </w:rPr>
        <w:t xml:space="preserve"> доходов в процессе исполнения бюджета города в 2021 году»: +300 000 рублей на присуждение </w:t>
      </w:r>
      <w:proofErr w:type="spellStart"/>
      <w:r w:rsidRPr="00E37FAF">
        <w:rPr>
          <w:sz w:val="24"/>
          <w:szCs w:val="24"/>
        </w:rPr>
        <w:t>Обнинских</w:t>
      </w:r>
      <w:proofErr w:type="spellEnd"/>
      <w:r w:rsidRPr="00E37FAF">
        <w:rPr>
          <w:sz w:val="24"/>
          <w:szCs w:val="24"/>
        </w:rPr>
        <w:t xml:space="preserve"> городских премий учащимся за достижения в образовании, спорте, культуре и искусстве, +500 000 рублей на проведение городских уличных мероприятий, +5 000 000</w:t>
      </w:r>
      <w:proofErr w:type="gramEnd"/>
      <w:r w:rsidRPr="00E37FAF">
        <w:rPr>
          <w:sz w:val="24"/>
          <w:szCs w:val="24"/>
        </w:rPr>
        <w:t xml:space="preserve"> рублей на реконструкцию сетей освещения города и установку светодиодных светильников.</w:t>
      </w:r>
    </w:p>
    <w:p w:rsidR="00FE03C0" w:rsidRPr="00E37FAF" w:rsidRDefault="00FE03C0" w:rsidP="00FE03C0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E37FAF">
        <w:rPr>
          <w:sz w:val="24"/>
          <w:szCs w:val="24"/>
        </w:rPr>
        <w:t xml:space="preserve">3 предложения включены в расходную часть проекта бюджета за </w:t>
      </w:r>
      <w:proofErr w:type="spellStart"/>
      <w:r w:rsidRPr="00E37FAF">
        <w:rPr>
          <w:sz w:val="24"/>
          <w:szCs w:val="24"/>
        </w:rPr>
        <w:t>счет</w:t>
      </w:r>
      <w:proofErr w:type="spellEnd"/>
      <w:r w:rsidRPr="00E37FAF">
        <w:rPr>
          <w:sz w:val="24"/>
          <w:szCs w:val="24"/>
        </w:rPr>
        <w:t xml:space="preserve"> перераспределения сумм расходов: +200 000 рублей на мероприятия, проводимые в рамках деятельности ТОС, +5 370 200 рублей на ремонтные работы и укрепление материально-технической базы в учреждениях общего образования, +6 800 000 рублей на выполнение комплекса работ по ремонту внутриквартальных и </w:t>
      </w:r>
      <w:proofErr w:type="spellStart"/>
      <w:r w:rsidRPr="00E37FAF">
        <w:rPr>
          <w:sz w:val="24"/>
          <w:szCs w:val="24"/>
        </w:rPr>
        <w:t>внутридворовых</w:t>
      </w:r>
      <w:proofErr w:type="spellEnd"/>
      <w:r w:rsidRPr="00E37FAF">
        <w:rPr>
          <w:sz w:val="24"/>
          <w:szCs w:val="24"/>
        </w:rPr>
        <w:t xml:space="preserve"> проездов в рамках деятельности ТОС.</w:t>
      </w:r>
      <w:proofErr w:type="gramEnd"/>
    </w:p>
    <w:p w:rsidR="00FE03C0" w:rsidRPr="00E37FAF" w:rsidRDefault="00FE03C0" w:rsidP="00FE03C0">
      <w:pPr>
        <w:ind w:firstLine="567"/>
        <w:contextualSpacing/>
        <w:jc w:val="both"/>
        <w:rPr>
          <w:sz w:val="24"/>
          <w:szCs w:val="24"/>
        </w:rPr>
      </w:pPr>
      <w:r w:rsidRPr="00E37FAF">
        <w:rPr>
          <w:sz w:val="24"/>
          <w:szCs w:val="24"/>
        </w:rPr>
        <w:t>8 предложений запланированы к исполнению в рамках реализации муниципальных программ в 2021 году. Остальные предложения приняты к сведению и будут рассмотрены в плановом периоде 2022 и 2023 годов.</w:t>
      </w:r>
    </w:p>
    <w:p w:rsidR="00FE03C0" w:rsidRPr="00E37FAF" w:rsidRDefault="00FE03C0" w:rsidP="00FE03C0">
      <w:pPr>
        <w:ind w:firstLine="567"/>
        <w:contextualSpacing/>
        <w:jc w:val="both"/>
        <w:rPr>
          <w:sz w:val="24"/>
          <w:szCs w:val="24"/>
        </w:rPr>
      </w:pPr>
      <w:r w:rsidRPr="00E37FAF">
        <w:rPr>
          <w:sz w:val="24"/>
          <w:szCs w:val="24"/>
        </w:rPr>
        <w:t xml:space="preserve">В рамках муниципального финансового контроля комитетом было рассмотрено 5 </w:t>
      </w:r>
      <w:proofErr w:type="spellStart"/>
      <w:r w:rsidRPr="00E37FAF">
        <w:rPr>
          <w:sz w:val="24"/>
          <w:szCs w:val="24"/>
        </w:rPr>
        <w:t>отчетов</w:t>
      </w:r>
      <w:proofErr w:type="spellEnd"/>
      <w:r w:rsidRPr="00E37FAF">
        <w:rPr>
          <w:sz w:val="24"/>
          <w:szCs w:val="24"/>
        </w:rPr>
        <w:t xml:space="preserve"> Контрольно-</w:t>
      </w:r>
      <w:proofErr w:type="spellStart"/>
      <w:r w:rsidRPr="00E37FAF">
        <w:rPr>
          <w:sz w:val="24"/>
          <w:szCs w:val="24"/>
        </w:rPr>
        <w:t>счетной</w:t>
      </w:r>
      <w:proofErr w:type="spellEnd"/>
      <w:r w:rsidRPr="00E37FAF">
        <w:rPr>
          <w:sz w:val="24"/>
          <w:szCs w:val="24"/>
        </w:rPr>
        <w:t xml:space="preserve"> палаты о результатах </w:t>
      </w:r>
      <w:proofErr w:type="spellStart"/>
      <w:r w:rsidRPr="00E37FAF">
        <w:rPr>
          <w:sz w:val="24"/>
          <w:szCs w:val="24"/>
        </w:rPr>
        <w:t>проведенных</w:t>
      </w:r>
      <w:proofErr w:type="spellEnd"/>
      <w:r w:rsidRPr="00E37FAF">
        <w:rPr>
          <w:sz w:val="24"/>
          <w:szCs w:val="24"/>
        </w:rPr>
        <w:t xml:space="preserve"> контрольных мероприятий, а также ежеквартальные </w:t>
      </w:r>
      <w:proofErr w:type="spellStart"/>
      <w:r w:rsidRPr="00E37FAF">
        <w:rPr>
          <w:sz w:val="24"/>
          <w:szCs w:val="24"/>
        </w:rPr>
        <w:t>отчет</w:t>
      </w:r>
      <w:proofErr w:type="gramStart"/>
      <w:r w:rsidRPr="00E37FAF">
        <w:rPr>
          <w:sz w:val="24"/>
          <w:szCs w:val="24"/>
        </w:rPr>
        <w:t>ы</w:t>
      </w:r>
      <w:proofErr w:type="spellEnd"/>
      <w:r w:rsidRPr="00E37FAF">
        <w:rPr>
          <w:sz w:val="24"/>
          <w:szCs w:val="24"/>
        </w:rPr>
        <w:t xml:space="preserve"> о </w:t>
      </w:r>
      <w:proofErr w:type="spellStart"/>
      <w:r w:rsidRPr="00E37FAF">
        <w:rPr>
          <w:sz w:val="24"/>
          <w:szCs w:val="24"/>
        </w:rPr>
        <w:t>ее</w:t>
      </w:r>
      <w:proofErr w:type="spellEnd"/>
      <w:proofErr w:type="gramEnd"/>
      <w:r w:rsidRPr="00E37FAF">
        <w:rPr>
          <w:sz w:val="24"/>
          <w:szCs w:val="24"/>
        </w:rPr>
        <w:t xml:space="preserve"> деятельности.</w:t>
      </w:r>
    </w:p>
    <w:p w:rsidR="00FE03C0" w:rsidRDefault="00FE03C0" w:rsidP="00FE03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течение 2020 года</w:t>
      </w:r>
      <w:r w:rsidRPr="00E37FAF">
        <w:rPr>
          <w:sz w:val="24"/>
          <w:szCs w:val="24"/>
        </w:rPr>
        <w:t xml:space="preserve"> в комитет по бюджету, финансам и налогам поступило 7 обращений граждан и 4 от юридических лиц. В основном обращения от граждан касались выделения дополнительного финансирования на благоустройство придомовых территорий и ремонт внутриквартальных проездов. От юридических лиц 2 обращения были по вопросу установления льготы по оплате аренды помещений и 2 обращения о выделении дополнительных средств из бюджета города на проведение ремонтных работ и на дополнительные выплаты персоналу.  Было направлено 11 запросов в Администрацию. По всем обращениям были даны ответы с рекомендациями и разъяснениями.</w:t>
      </w:r>
    </w:p>
    <w:p w:rsidR="00FE03C0" w:rsidRPr="00ED61C2" w:rsidRDefault="00FE03C0" w:rsidP="00FE03C0">
      <w:pPr>
        <w:ind w:firstLine="567"/>
        <w:contextualSpacing/>
        <w:jc w:val="both"/>
        <w:rPr>
          <w:sz w:val="24"/>
          <w:szCs w:val="24"/>
        </w:rPr>
      </w:pPr>
      <w:r w:rsidRPr="00E37FAF">
        <w:rPr>
          <w:sz w:val="24"/>
          <w:szCs w:val="24"/>
        </w:rPr>
        <w:t xml:space="preserve">План работы комитета по бюджету, финансам и налогам за 2020 год выполнен в полном </w:t>
      </w:r>
      <w:proofErr w:type="spellStart"/>
      <w:r w:rsidRPr="00E37FAF">
        <w:rPr>
          <w:sz w:val="24"/>
          <w:szCs w:val="24"/>
        </w:rPr>
        <w:t>объеме</w:t>
      </w:r>
      <w:proofErr w:type="spellEnd"/>
      <w:r w:rsidRPr="00E37FAF">
        <w:rPr>
          <w:sz w:val="24"/>
          <w:szCs w:val="24"/>
        </w:rPr>
        <w:t>.</w:t>
      </w:r>
    </w:p>
    <w:p w:rsidR="00FE03C0" w:rsidRPr="00E37FAF" w:rsidRDefault="00FE03C0" w:rsidP="00FE03C0">
      <w:pPr>
        <w:ind w:left="-284"/>
        <w:contextualSpacing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E37FAF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80C"/>
    <w:multiLevelType w:val="hybridMultilevel"/>
    <w:tmpl w:val="2D50E44C"/>
    <w:lvl w:ilvl="0" w:tplc="0F582144">
      <w:start w:val="1"/>
      <w:numFmt w:val="decimal"/>
      <w:lvlText w:val="%1."/>
      <w:lvlJc w:val="center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C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3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2021-01-29T11:59:00Z</dcterms:created>
  <dcterms:modified xsi:type="dcterms:W3CDTF">2021-01-29T11:59:00Z</dcterms:modified>
</cp:coreProperties>
</file>