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17" w:rsidRDefault="00C92E17" w:rsidP="00C92E1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C14B15">
        <w:rPr>
          <w:rFonts w:ascii="Times New Roman" w:hAnsi="Times New Roman" w:cs="Times New Roman"/>
          <w:szCs w:val="22"/>
        </w:rPr>
        <w:t xml:space="preserve">Приложение к решению </w:t>
      </w:r>
    </w:p>
    <w:p w:rsidR="00C92E17" w:rsidRDefault="00C92E17" w:rsidP="00C92E1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proofErr w:type="spellStart"/>
      <w:r w:rsidRPr="00C14B15">
        <w:rPr>
          <w:rFonts w:ascii="Times New Roman" w:hAnsi="Times New Roman" w:cs="Times New Roman"/>
          <w:szCs w:val="22"/>
        </w:rPr>
        <w:t>Обнинского</w:t>
      </w:r>
      <w:proofErr w:type="spellEnd"/>
      <w:r w:rsidRPr="00C14B15">
        <w:rPr>
          <w:rFonts w:ascii="Times New Roman" w:hAnsi="Times New Roman" w:cs="Times New Roman"/>
          <w:szCs w:val="22"/>
        </w:rPr>
        <w:t xml:space="preserve"> городского Собрания </w:t>
      </w:r>
    </w:p>
    <w:p w:rsidR="00C92E17" w:rsidRDefault="00C92E17" w:rsidP="00C92E1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25 августа 2015 года № 11-73</w:t>
      </w:r>
    </w:p>
    <w:p w:rsidR="00C92E17" w:rsidRPr="00C14B15" w:rsidRDefault="00C92E17" w:rsidP="00C92E1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C92E17" w:rsidRPr="00D82DCA" w:rsidRDefault="00C92E17" w:rsidP="00C92E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C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D82DCA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D82DCA">
        <w:rPr>
          <w:rFonts w:ascii="Times New Roman" w:hAnsi="Times New Roman" w:cs="Times New Roman"/>
          <w:b/>
          <w:sz w:val="24"/>
          <w:szCs w:val="24"/>
        </w:rPr>
        <w:t xml:space="preserve"> расходов по организации дорожной деятельности в отношении автомобильных дорог общего пользования</w:t>
      </w:r>
    </w:p>
    <w:p w:rsidR="00C92E17" w:rsidRPr="00D82DCA" w:rsidRDefault="00C92E17" w:rsidP="00C92E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CA">
        <w:rPr>
          <w:rFonts w:ascii="Times New Roman" w:hAnsi="Times New Roman" w:cs="Times New Roman"/>
          <w:b/>
          <w:sz w:val="24"/>
          <w:szCs w:val="24"/>
        </w:rPr>
        <w:t>в границах муниципального образования</w:t>
      </w:r>
    </w:p>
    <w:p w:rsidR="00C92E17" w:rsidRPr="00D82DCA" w:rsidRDefault="00C92E17" w:rsidP="00C92E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CA">
        <w:rPr>
          <w:rFonts w:ascii="Times New Roman" w:hAnsi="Times New Roman" w:cs="Times New Roman"/>
          <w:b/>
          <w:sz w:val="24"/>
          <w:szCs w:val="24"/>
        </w:rPr>
        <w:t>«Город Обнинск»</w:t>
      </w:r>
    </w:p>
    <w:p w:rsidR="00C92E17" w:rsidRPr="00D82DCA" w:rsidRDefault="00C92E17" w:rsidP="00C92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E17" w:rsidRPr="00D82DCA" w:rsidRDefault="00C92E17" w:rsidP="00C92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DC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пунктом 5 части 1 статьи 16 Федерального закона № 131-ФЗ «Об общих принципах организации местного самоуправления в Российской Федерации», частью 1 статьи 8 Устава муниципального образования «Город Обнинск» и регулирует отношения, связанные с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расходов по организации ремонта автомобильных дорог общего пользования, основных и внутриквартальных проездов на территории муниципального образования «Город Обнинск».</w:t>
      </w:r>
      <w:proofErr w:type="gramEnd"/>
    </w:p>
    <w:p w:rsidR="00C92E17" w:rsidRPr="00D82DCA" w:rsidRDefault="00C92E17" w:rsidP="00C92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DCA">
        <w:rPr>
          <w:rFonts w:ascii="Times New Roman" w:hAnsi="Times New Roman" w:cs="Times New Roman"/>
          <w:sz w:val="24"/>
          <w:szCs w:val="24"/>
        </w:rPr>
        <w:t xml:space="preserve">Адресный перечень автомобильных дорог общего пользования, основных и внутриквартальных проездов, подлежащих ремонту и капитальному ремонту в текущем </w:t>
      </w:r>
      <w:r w:rsidRPr="00D82DCA">
        <w:rPr>
          <w:rFonts w:ascii="Times New Roman" w:hAnsi="Times New Roman" w:cs="Times New Roman"/>
          <w:i/>
          <w:sz w:val="24"/>
          <w:szCs w:val="24"/>
        </w:rPr>
        <w:t>(планируемом)</w:t>
      </w:r>
      <w:r w:rsidRPr="00D82DCA">
        <w:rPr>
          <w:rFonts w:ascii="Times New Roman" w:hAnsi="Times New Roman" w:cs="Times New Roman"/>
          <w:sz w:val="24"/>
          <w:szCs w:val="24"/>
        </w:rPr>
        <w:t xml:space="preserve"> году, с предоставлением денежных средств в целях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соответствующих расходов, формируется по предложениям депутатов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городского Собрания по избирательным округам с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обращений граждан,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, в пределах бюджетных средств, утверждённых решением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городского Собрания по муниципальной программе «Дорожное хозяйство города Обнинска» по</w:t>
      </w:r>
      <w:proofErr w:type="gramEnd"/>
      <w:r w:rsidRPr="00D82DCA">
        <w:rPr>
          <w:rFonts w:ascii="Times New Roman" w:hAnsi="Times New Roman" w:cs="Times New Roman"/>
          <w:sz w:val="24"/>
          <w:szCs w:val="24"/>
        </w:rPr>
        <w:t xml:space="preserve"> выполнению комплекса работ по ремонту внутриквартальных и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проездов,  по выполнению комплекса работ по ремонту внутриквартальных и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проездов в рамках деятельности ТОС.</w:t>
      </w:r>
    </w:p>
    <w:p w:rsidR="00C92E17" w:rsidRPr="00D82DCA" w:rsidRDefault="00C92E17" w:rsidP="00C92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CA">
        <w:rPr>
          <w:rFonts w:ascii="Times New Roman" w:hAnsi="Times New Roman" w:cs="Times New Roman"/>
          <w:sz w:val="24"/>
          <w:szCs w:val="24"/>
        </w:rPr>
        <w:t xml:space="preserve">3. Порядок определения критериев включения дорог общего пользования, основных и внутриквартальных проездов, подлежащих ремонту и капитальному ремонту в текущем </w:t>
      </w:r>
      <w:r w:rsidRPr="00D82DCA">
        <w:rPr>
          <w:rFonts w:ascii="Times New Roman" w:hAnsi="Times New Roman" w:cs="Times New Roman"/>
          <w:i/>
          <w:sz w:val="24"/>
          <w:szCs w:val="24"/>
        </w:rPr>
        <w:t>(планируемом)</w:t>
      </w:r>
      <w:r w:rsidRPr="00D82DCA">
        <w:rPr>
          <w:rFonts w:ascii="Times New Roman" w:hAnsi="Times New Roman" w:cs="Times New Roman"/>
          <w:sz w:val="24"/>
          <w:szCs w:val="24"/>
        </w:rPr>
        <w:t xml:space="preserve"> году, нормативы финансовых затрат на капитальный ремонт, ремонт, правила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размера ассигнований местного бюджета на указанные цели, утверждаются постановлением Администрации города.</w:t>
      </w:r>
    </w:p>
    <w:p w:rsidR="00C92E17" w:rsidRPr="00D82DCA" w:rsidRDefault="00C92E17" w:rsidP="00C92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CA">
        <w:rPr>
          <w:rFonts w:ascii="Times New Roman" w:hAnsi="Times New Roman" w:cs="Times New Roman"/>
          <w:sz w:val="24"/>
          <w:szCs w:val="24"/>
        </w:rPr>
        <w:t>4. Перечень автомобильных дорог общего пользования, основных и внутриквартальных проездов на территории муниципального образования «Город Обнинск», подлежащих ремонту в текущем (планируемом) году с предоставлением денежных сре</w:t>
      </w:r>
      <w:proofErr w:type="gramStart"/>
      <w:r w:rsidRPr="00D82DCA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D82DCA">
        <w:rPr>
          <w:rFonts w:ascii="Times New Roman" w:hAnsi="Times New Roman" w:cs="Times New Roman"/>
          <w:sz w:val="24"/>
          <w:szCs w:val="24"/>
        </w:rPr>
        <w:t xml:space="preserve">елях </w:t>
      </w:r>
      <w:proofErr w:type="spellStart"/>
      <w:r w:rsidRPr="00D82D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2DCA">
        <w:rPr>
          <w:rFonts w:ascii="Times New Roman" w:hAnsi="Times New Roman" w:cs="Times New Roman"/>
          <w:sz w:val="24"/>
          <w:szCs w:val="24"/>
        </w:rPr>
        <w:t xml:space="preserve"> соответствующих расходов, утверждается постановлением Администрации города.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2E17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2015-09-01T12:04:00Z</dcterms:created>
  <dcterms:modified xsi:type="dcterms:W3CDTF">2015-09-01T12:05:00Z</dcterms:modified>
</cp:coreProperties>
</file>