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72E6" w:rsidRDefault="002D72E6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5A62DE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1</w:t>
      </w:r>
      <w:r w:rsidR="00DB1C57">
        <w:rPr>
          <w:sz w:val="24"/>
        </w:rPr>
        <w:t>2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DB1C57">
        <w:rPr>
          <w:sz w:val="24"/>
        </w:rPr>
        <w:t>23</w:t>
      </w:r>
      <w:r w:rsidR="00870869">
        <w:rPr>
          <w:sz w:val="24"/>
        </w:rPr>
        <w:t xml:space="preserve"> </w:t>
      </w:r>
      <w:r w:rsidR="00DB1C57">
        <w:rPr>
          <w:sz w:val="24"/>
        </w:rPr>
        <w:t>марта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7136C4" w:rsidRDefault="007136C4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Светлаков В.Б. – заместитель Председателя городского Собрания; 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18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3734"/>
      </w:tblGrid>
      <w:tr w:rsidR="00991532" w:rsidTr="00EC20C1">
        <w:trPr>
          <w:trHeight w:val="3179"/>
        </w:trPr>
        <w:tc>
          <w:tcPr>
            <w:tcW w:w="4451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B53C28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1B5A6F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E52082" w:rsidRDefault="00E52082" w:rsidP="00E5208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E52082" w:rsidRDefault="00E52082" w:rsidP="00E5208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0005B3" w:rsidRDefault="000005B3" w:rsidP="007136C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Пахоменко К.В.</w:t>
            </w:r>
            <w:r w:rsidRPr="00174A0E">
              <w:rPr>
                <w:sz w:val="22"/>
                <w:szCs w:val="22"/>
              </w:rPr>
              <w:t>;</w:t>
            </w:r>
          </w:p>
          <w:p w:rsidR="00E52082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Д.А.;</w:t>
            </w:r>
          </w:p>
          <w:p w:rsidR="00E52082" w:rsidRDefault="00E52082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7136C4" w:rsidRDefault="007136C4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FB26A2" w:rsidRDefault="00FB26A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А.Е.;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E6416D" w:rsidRDefault="00E6416D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6F2CDF" w:rsidRDefault="00E52082" w:rsidP="001C314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Галкин И.А.;</w:t>
      </w:r>
      <w:r w:rsidR="00FB2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Гуров З.Р.; Журавлев М.В.; Наруков В.В.; Фрай Ю.В.; </w:t>
      </w:r>
      <w:r w:rsidR="00286371">
        <w:rPr>
          <w:sz w:val="24"/>
          <w:szCs w:val="24"/>
        </w:rPr>
        <w:t>Ярзуткин </w:t>
      </w:r>
      <w:r w:rsidR="000005B3">
        <w:rPr>
          <w:sz w:val="24"/>
          <w:szCs w:val="24"/>
        </w:rPr>
        <w:t>В.В.</w:t>
      </w:r>
    </w:p>
    <w:p w:rsidR="002D72E6" w:rsidRDefault="002D72E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Ананьев Г.Е. – заместитель главы Администрации города по вопросам управления делами;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Гильдиков П.Н. – прокурор города, старший советник юстиции;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Жарский В.А. – начальник управления социальной защиты населения Администрации города;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К</w:t>
      </w:r>
      <w:r w:rsidR="001C3147">
        <w:rPr>
          <w:rFonts w:ascii="Times New Roman" w:eastAsia="Times New Roman" w:hAnsi="Times New Roman" w:cs="Times New Roman"/>
          <w:lang w:bidi="ar-SA"/>
        </w:rPr>
        <w:t>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По</w:t>
      </w:r>
      <w:r w:rsidR="001C3147">
        <w:rPr>
          <w:rFonts w:ascii="Times New Roman" w:eastAsia="Times New Roman" w:hAnsi="Times New Roman" w:cs="Times New Roman"/>
          <w:lang w:bidi="ar-SA"/>
        </w:rPr>
        <w:t>мещикова С.А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начальник правового управления Администрации города;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 xml:space="preserve">Радович А.С. </w:t>
      </w:r>
      <w:r w:rsidRPr="00F6494C">
        <w:rPr>
          <w:rFonts w:ascii="Times New Roman" w:eastAsia="Times New Roman" w:hAnsi="Times New Roman" w:cs="Times New Roman"/>
          <w:kern w:val="0"/>
          <w:lang w:eastAsia="ar-SA" w:bidi="ar-SA"/>
        </w:rPr>
        <w:t>– начальник отдела территориального планирования и градостроительного зонирования Администрации города;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Раудуве И.В. – начальник управления городского хозяйства Администрации города;</w:t>
      </w:r>
    </w:p>
    <w:p w:rsidR="00B76F58" w:rsidRDefault="00B76F58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DB1C57" w:rsidRPr="00DB1C57" w:rsidRDefault="00DB1C57" w:rsidP="00DB1C57">
      <w:pPr>
        <w:widowControl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lastRenderedPageBreak/>
        <w:t>Контрольный час: О состоянии оперативно-служебной деятельности ОМВД России по г</w:t>
      </w:r>
      <w:r w:rsidR="009D77A4">
        <w:rPr>
          <w:rFonts w:ascii="Times New Roman" w:eastAsia="Times New Roman" w:hAnsi="Times New Roman" w:cs="Times New Roman"/>
          <w:kern w:val="0"/>
          <w:lang w:eastAsia="ar-SA" w:bidi="ar-SA"/>
        </w:rPr>
        <w:t>ороду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  Обнинску по итогам работы за 2020 год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Воронежский С.С. – начальник ОМВД по г. Обнинску</w:t>
      </w:r>
    </w:p>
    <w:p w:rsidR="00DB1C57" w:rsidRPr="00DB1C57" w:rsidRDefault="00DB1C57" w:rsidP="00DB1C57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                                                                                            </w:t>
      </w: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Об отчете Главы городского самоуправления, Председателя городского Собрания за 2020 год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Артемьев Г.Ю. – Глава городского самоуправления, Председатель городского  Собрания  </w:t>
      </w:r>
    </w:p>
    <w:p w:rsidR="00DB1C57" w:rsidRPr="00DB1C57" w:rsidRDefault="00DB1C57" w:rsidP="00DB1C57">
      <w:pPr>
        <w:widowControl/>
        <w:autoSpaceDN/>
        <w:ind w:left="426"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Об отчете Контрольно-счетной палаты  муниципального образования «Город Обнинск» о д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е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ятельности за 2020 год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Капинус К.В.  – председатель Контрольно-счетной палаты </w:t>
      </w:r>
    </w:p>
    <w:p w:rsidR="00DB1C57" w:rsidRPr="00DB1C57" w:rsidRDefault="00DB1C57" w:rsidP="00DB1C57">
      <w:pPr>
        <w:widowControl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B1C5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      </w:t>
      </w: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внесении изменений и дополнений в Правила землепользования и застройки муниципал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ь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ного образования «Город Обнинск», утвержденные решением городского Собрания № 01-40 от 12.03.2007 </w:t>
      </w:r>
    </w:p>
    <w:p w:rsidR="00DB1C57" w:rsidRPr="00DB1C57" w:rsidRDefault="00DB1C57" w:rsidP="00DB1C57">
      <w:pPr>
        <w:widowControl/>
        <w:autoSpaceDN/>
        <w:ind w:left="708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Березнер Л.А. – председатель комитета по экономической политике</w:t>
      </w: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</w:p>
    <w:p w:rsidR="00DB1C57" w:rsidRPr="00DB1C57" w:rsidRDefault="00DB1C57" w:rsidP="00DB1C57">
      <w:pPr>
        <w:widowControl/>
        <w:autoSpaceDN/>
        <w:ind w:left="708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Радович А.С. – начальник о</w:t>
      </w:r>
      <w:r w:rsidRPr="00DB1C57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ar-SA" w:bidi="ar-SA"/>
        </w:rPr>
        <w:t>тдела территориального планирования и градостроительного зонирования</w:t>
      </w:r>
    </w:p>
    <w:p w:rsidR="00DB1C57" w:rsidRPr="00DB1C57" w:rsidRDefault="00DB1C57" w:rsidP="00DB1C57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     </w:t>
      </w:r>
    </w:p>
    <w:p w:rsidR="00DB1C57" w:rsidRPr="00DB1C57" w:rsidRDefault="00DB1C57" w:rsidP="00DB1C57">
      <w:pPr>
        <w:widowControl/>
        <w:autoSpaceDN/>
        <w:ind w:left="708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Зыков А.А. – председатель комитета по социальной политике     </w:t>
      </w:r>
    </w:p>
    <w:p w:rsidR="00DB1C57" w:rsidRPr="00DB1C57" w:rsidRDefault="00DB1C57" w:rsidP="00DB1C57">
      <w:pPr>
        <w:widowControl/>
        <w:autoSpaceDN/>
        <w:ind w:left="708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Жарский В.А. –  начальник </w:t>
      </w:r>
      <w:r w:rsidRPr="00DB1C57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ar-SA" w:bidi="ar-SA"/>
        </w:rPr>
        <w:t>Управления социальной защиты населения</w:t>
      </w:r>
    </w:p>
    <w:p w:rsidR="00DB1C57" w:rsidRPr="00DB1C57" w:rsidRDefault="00DB1C57" w:rsidP="00DB1C57">
      <w:pPr>
        <w:widowControl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DB1C5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внесении изменений в Положение о гарантиях осуществления деятельности депутата О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б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нинского городского Собрания, Главы городского самоуправления, Председателя городского Собрания, утвержденное решением Обнинского городского Собрания от 20.06.2017 № 03-31</w:t>
      </w:r>
    </w:p>
    <w:p w:rsidR="00DB1C57" w:rsidRPr="00DB1C57" w:rsidRDefault="00DB1C57" w:rsidP="00DB1C57">
      <w:pPr>
        <w:widowControl/>
        <w:autoSpaceDN/>
        <w:ind w:left="774" w:firstLine="36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Светлаков В.Б. – заместитель Председателя городского Собрания</w:t>
      </w:r>
    </w:p>
    <w:p w:rsidR="00DB1C57" w:rsidRPr="00DB1C57" w:rsidRDefault="00DB1C57" w:rsidP="00DB1C57">
      <w:pPr>
        <w:widowControl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кандидатурах в городской научно-технический совет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Светлаков В.Б. – заместитель Председателя городского Собрания</w:t>
      </w:r>
    </w:p>
    <w:p w:rsidR="00DB1C57" w:rsidRPr="00DB1C57" w:rsidRDefault="00DB1C57" w:rsidP="00DB1C57">
      <w:pPr>
        <w:widowControl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направлении депутата Обнинского городского Собрания в топонимическую комиссию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Светлаков В.Б. – заместитель Председателя городского Собрания</w:t>
      </w:r>
    </w:p>
    <w:p w:rsidR="00DB1C57" w:rsidRPr="00DB1C57" w:rsidRDefault="00DB1C57" w:rsidP="00DB1C57">
      <w:pPr>
        <w:widowControl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направлении депутата Обнинского городского Собрания в Комиссию по оценке эффекти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ности внутреннего обеспечения соответствия  требованиям антимонопольного законодател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ь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ства Администрации города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Светлаков В.Б. – заместитель Председателя городского Собрания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DB1C57">
        <w:rPr>
          <w:rFonts w:ascii="Times New Roman" w:eastAsia="Calibri" w:hAnsi="Times New Roman" w:cs="Times New Roman"/>
          <w:kern w:val="0"/>
          <w:lang w:eastAsia="ru-RU" w:bidi="ar-SA"/>
        </w:rPr>
        <w:t>О направлении депутата Обнинского городского Собрания в комиссию по регулированию вопросов, связанных с охраной, защитой и воспроизводством зеленых насаждений на терр</w:t>
      </w:r>
      <w:r w:rsidRPr="00DB1C57">
        <w:rPr>
          <w:rFonts w:ascii="Times New Roman" w:eastAsia="Calibri" w:hAnsi="Times New Roman" w:cs="Times New Roman"/>
          <w:kern w:val="0"/>
          <w:lang w:eastAsia="ru-RU" w:bidi="ar-SA"/>
        </w:rPr>
        <w:t>и</w:t>
      </w:r>
      <w:r w:rsidRPr="00DB1C57">
        <w:rPr>
          <w:rFonts w:ascii="Times New Roman" w:eastAsia="Calibri" w:hAnsi="Times New Roman" w:cs="Times New Roman"/>
          <w:kern w:val="0"/>
          <w:lang w:eastAsia="ru-RU" w:bidi="ar-SA"/>
        </w:rPr>
        <w:t>тории МО «Город Обнинск»</w:t>
      </w:r>
    </w:p>
    <w:p w:rsidR="00DB1C57" w:rsidRPr="00DB1C57" w:rsidRDefault="00DB1C57" w:rsidP="00DB1C57">
      <w:pPr>
        <w:widowControl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Calibri" w:hAnsi="Times New Roman" w:cs="Times New Roman"/>
          <w:kern w:val="0"/>
          <w:sz w:val="20"/>
          <w:szCs w:val="20"/>
          <w:lang w:eastAsia="ru-RU" w:bidi="ar-SA"/>
        </w:rPr>
        <w:t>Светлаков В.Б. – заместитель Председателя городского Собрания</w:t>
      </w:r>
    </w:p>
    <w:p w:rsidR="00DB1C57" w:rsidRPr="00DB1C57" w:rsidRDefault="00DB1C57" w:rsidP="00DB1C57">
      <w:pPr>
        <w:widowControl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ходатайстве о награждении Почетной грамотой Законодательного Собрания Калужской области</w:t>
      </w:r>
    </w:p>
    <w:p w:rsidR="00DB1C57" w:rsidRPr="00DB1C57" w:rsidRDefault="00DB1C57" w:rsidP="00DB1C57">
      <w:pPr>
        <w:widowControl/>
        <w:suppressAutoHyphens w:val="0"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Светлаков В.Б. – заместитель Председателя городского Собрания</w:t>
      </w:r>
    </w:p>
    <w:p w:rsidR="00DB1C57" w:rsidRPr="00DB1C57" w:rsidRDefault="00DB1C57" w:rsidP="00DB1C57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ходатайстве о награждении Почетной грамотой Законодательного Собрания Калужской области</w:t>
      </w:r>
    </w:p>
    <w:p w:rsidR="00DB1C57" w:rsidRPr="00DB1C57" w:rsidRDefault="00DB1C57" w:rsidP="00DB1C57">
      <w:pPr>
        <w:widowControl/>
        <w:suppressAutoHyphens w:val="0"/>
        <w:autoSpaceDN/>
        <w:ind w:left="113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Светлаков В.Б. – заместитель Председателя городского Собрания</w:t>
      </w:r>
    </w:p>
    <w:p w:rsidR="00DB1C57" w:rsidRPr="00DB1C57" w:rsidRDefault="00DB1C57" w:rsidP="00DB1C57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DB1C57" w:rsidRPr="00DB1C57" w:rsidRDefault="00DB1C57" w:rsidP="00DB1C57">
      <w:pPr>
        <w:widowControl/>
        <w:numPr>
          <w:ilvl w:val="0"/>
          <w:numId w:val="19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О ходатайстве о вручении Благодарственного письма Законодательного Собрания Калу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ж</w:t>
      </w:r>
      <w:r w:rsidRPr="00DB1C57">
        <w:rPr>
          <w:rFonts w:ascii="Times New Roman" w:eastAsia="Times New Roman" w:hAnsi="Times New Roman" w:cs="Times New Roman"/>
          <w:kern w:val="0"/>
          <w:lang w:eastAsia="ar-SA" w:bidi="ar-SA"/>
        </w:rPr>
        <w:t>ской области</w:t>
      </w:r>
    </w:p>
    <w:p w:rsidR="00EA0C03" w:rsidRPr="00B76F58" w:rsidRDefault="00DB1C57" w:rsidP="001C3147">
      <w:pPr>
        <w:widowControl/>
        <w:suppressAutoHyphens w:val="0"/>
        <w:autoSpaceDN/>
        <w:ind w:left="708" w:firstLine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ru-RU" w:bidi="ar-SA"/>
        </w:rPr>
      </w:pPr>
      <w:r w:rsidRPr="00DB1C57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Светлаков В.Б. – заместитель Председателя городского Собрания</w:t>
      </w:r>
    </w:p>
    <w:p w:rsidR="00D47B92" w:rsidRDefault="00D47B92" w:rsidP="004E6F1C">
      <w:pPr>
        <w:pStyle w:val="Standard"/>
        <w:jc w:val="both"/>
        <w:rPr>
          <w:sz w:val="24"/>
          <w:szCs w:val="24"/>
        </w:rPr>
      </w:pPr>
    </w:p>
    <w:p w:rsidR="00D47B92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D47B92" w:rsidRPr="00582A89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1C3147">
        <w:rPr>
          <w:rFonts w:ascii="Times New Roman" w:eastAsia="Times New Roman" w:hAnsi="Times New Roman" w:cs="Times New Roman"/>
          <w:kern w:val="0"/>
          <w:lang w:eastAsia="ar-SA" w:bidi="ar-SA"/>
        </w:rPr>
        <w:t>3</w:t>
      </w:r>
      <w:r w:rsidR="005106D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депутатов.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D47B92" w:rsidRPr="00CA1649" w:rsidRDefault="00D47B92" w:rsidP="00D47B92">
      <w:pPr>
        <w:pStyle w:val="Standard"/>
        <w:jc w:val="both"/>
        <w:rPr>
          <w:sz w:val="24"/>
          <w:szCs w:val="24"/>
        </w:rPr>
      </w:pP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1C3147">
        <w:rPr>
          <w:sz w:val="24"/>
          <w:szCs w:val="24"/>
        </w:rPr>
        <w:t>3</w:t>
      </w:r>
      <w:r w:rsidRPr="00CA1649">
        <w:rPr>
          <w:sz w:val="24"/>
          <w:szCs w:val="24"/>
        </w:rPr>
        <w:t xml:space="preserve"> «против» - 0, «воздержались» - 0.</w:t>
      </w:r>
    </w:p>
    <w:p w:rsidR="00D47B92" w:rsidRPr="00CA1649" w:rsidRDefault="00D47B92" w:rsidP="00D47B92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АРТЕМЬЕВ Г.Ю. спросил, есть ли дополнения  и предложения в повестку дня.</w:t>
      </w: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</w:p>
    <w:p w:rsidR="002F05A0" w:rsidRDefault="00D47B92" w:rsidP="004E6F1C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1C3147">
        <w:rPr>
          <w:sz w:val="24"/>
          <w:szCs w:val="24"/>
        </w:rPr>
        <w:t>3</w:t>
      </w:r>
      <w:r w:rsidRPr="00CA1649">
        <w:rPr>
          <w:sz w:val="24"/>
          <w:szCs w:val="24"/>
        </w:rPr>
        <w:t>, «против» - 0, «воздержались» - 0.</w:t>
      </w:r>
    </w:p>
    <w:p w:rsidR="00790C61" w:rsidRDefault="00790C61" w:rsidP="004E6F1C">
      <w:pPr>
        <w:pStyle w:val="Standard"/>
        <w:ind w:firstLine="567"/>
        <w:jc w:val="both"/>
        <w:rPr>
          <w:sz w:val="24"/>
          <w:szCs w:val="24"/>
        </w:rPr>
      </w:pPr>
    </w:p>
    <w:p w:rsidR="00790C61" w:rsidRPr="002F05A0" w:rsidRDefault="00790C61" w:rsidP="00790C61">
      <w:pPr>
        <w:pStyle w:val="Standard"/>
        <w:ind w:firstLine="567"/>
        <w:jc w:val="both"/>
      </w:pPr>
      <w:r>
        <w:rPr>
          <w:sz w:val="24"/>
          <w:szCs w:val="24"/>
        </w:rPr>
        <w:t xml:space="preserve">АРТЕМЬЕВ Г.Ю. сообщил, </w:t>
      </w:r>
      <w:r w:rsidRPr="002F05A0">
        <w:rPr>
          <w:sz w:val="24"/>
          <w:szCs w:val="24"/>
        </w:rPr>
        <w:t>что в повестке дня заседания имеется контрольный час «</w:t>
      </w:r>
      <w:r w:rsidRPr="00790C61">
        <w:rPr>
          <w:sz w:val="24"/>
          <w:szCs w:val="24"/>
          <w:lang w:eastAsia="ru-RU"/>
        </w:rPr>
        <w:t>О состоянии оперативно-служебной деятельности ОМВД России по г</w:t>
      </w:r>
      <w:r w:rsidR="009D77A4">
        <w:rPr>
          <w:sz w:val="24"/>
          <w:szCs w:val="24"/>
          <w:lang w:eastAsia="ru-RU"/>
        </w:rPr>
        <w:t>ороду</w:t>
      </w:r>
      <w:r w:rsidRPr="00790C61">
        <w:rPr>
          <w:sz w:val="24"/>
          <w:szCs w:val="24"/>
          <w:lang w:eastAsia="ru-RU"/>
        </w:rPr>
        <w:t>  Обнинску по итогам работы за 2020 год</w:t>
      </w:r>
      <w:r w:rsidRPr="002F05A0">
        <w:rPr>
          <w:sz w:val="24"/>
          <w:szCs w:val="24"/>
          <w:lang w:eastAsia="ru-RU"/>
        </w:rPr>
        <w:t>».</w:t>
      </w:r>
    </w:p>
    <w:p w:rsidR="00790C61" w:rsidRDefault="00790C61" w:rsidP="00790C61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2F05A0">
        <w:rPr>
          <w:rFonts w:ascii="Times New Roman" w:eastAsia="Times New Roman" w:hAnsi="Times New Roman" w:cs="Times New Roman"/>
          <w:lang w:eastAsia="ru-RU" w:bidi="ar-SA"/>
        </w:rPr>
        <w:t xml:space="preserve">Предоставил слово </w:t>
      </w:r>
      <w:r w:rsidRPr="002F05A0">
        <w:rPr>
          <w:rFonts w:ascii="Times New Roman" w:eastAsia="Times New Roman" w:hAnsi="Times New Roman" w:cs="Times New Roman"/>
          <w:lang w:bidi="ar-SA"/>
        </w:rPr>
        <w:t xml:space="preserve">начальнику </w:t>
      </w:r>
      <w:r>
        <w:rPr>
          <w:rFonts w:ascii="Times New Roman" w:eastAsia="Times New Roman" w:hAnsi="Times New Roman" w:cs="Times New Roman"/>
          <w:lang w:bidi="ar-SA"/>
        </w:rPr>
        <w:t>ОМВД России по городу Обнинску С.С. Воронежскому</w:t>
      </w:r>
      <w:r w:rsidRPr="002F05A0">
        <w:rPr>
          <w:rFonts w:ascii="Times New Roman" w:eastAsia="Times New Roman" w:hAnsi="Times New Roman" w:cs="Times New Roman"/>
          <w:lang w:bidi="ar-SA"/>
        </w:rPr>
        <w:t>.</w:t>
      </w:r>
    </w:p>
    <w:p w:rsidR="00790C61" w:rsidRDefault="00790C61" w:rsidP="00790C61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</w:p>
    <w:p w:rsidR="00E52082" w:rsidRPr="00E52082" w:rsidRDefault="00790C61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ВОРОНЕЖСКИЙ С.С. доложил, что </w:t>
      </w:r>
      <w:r w:rsidR="009D77A4">
        <w:rPr>
          <w:rFonts w:ascii="Times New Roman" w:eastAsia="Times New Roman" w:hAnsi="Times New Roman" w:cs="Times New Roman"/>
          <w:lang w:bidi="ar-SA"/>
        </w:rPr>
        <w:t>ОМВД России по городу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Обнинску за 12 месяцев 2020 года </w:t>
      </w:r>
      <w:r w:rsidR="00D6281A">
        <w:rPr>
          <w:rFonts w:ascii="Times New Roman" w:eastAsia="Times New Roman" w:hAnsi="Times New Roman" w:cs="Times New Roman"/>
          <w:lang w:bidi="ar-SA"/>
        </w:rPr>
        <w:t xml:space="preserve">были приняты 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организационные и практические меры по борьбе с преступностью, укреплению правопорядка и общественной безопасности на обслуживаемой территории.   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Несмотря на это, криминальная обстановка на территории города характеризуется увеличением количества зарегистрированных преступлений на 20,8%. Всего за отчетный период зарегистрировано 2641 преступление</w:t>
      </w:r>
      <w:r w:rsidR="00D6281A">
        <w:rPr>
          <w:rFonts w:ascii="Times New Roman" w:eastAsia="Times New Roman" w:hAnsi="Times New Roman" w:cs="Times New Roman"/>
          <w:lang w:bidi="ar-SA"/>
        </w:rPr>
        <w:t xml:space="preserve">, за аналогичный период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D6281A">
        <w:rPr>
          <w:rFonts w:ascii="Times New Roman" w:eastAsia="Times New Roman" w:hAnsi="Times New Roman" w:cs="Times New Roman"/>
          <w:lang w:bidi="ar-SA"/>
        </w:rPr>
        <w:t>прошлого года (далее – АППГ) – 2187</w:t>
      </w:r>
      <w:r w:rsidR="009D77A4">
        <w:rPr>
          <w:rFonts w:ascii="Times New Roman" w:eastAsia="Times New Roman" w:hAnsi="Times New Roman" w:cs="Times New Roman"/>
          <w:lang w:bidi="ar-SA"/>
        </w:rPr>
        <w:t xml:space="preserve"> преступления</w:t>
      </w:r>
      <w:r w:rsidRPr="00E52082">
        <w:rPr>
          <w:rFonts w:ascii="Times New Roman" w:eastAsia="Times New Roman" w:hAnsi="Times New Roman" w:cs="Times New Roman"/>
          <w:lang w:bidi="ar-SA"/>
        </w:rPr>
        <w:t>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При общем увеличении массива зарегистрированных противоправных деяний общая раскрываемость снизилась на 1,1% и составила 43,9% (АППГ 45,0%). Одной из основных причин снижения общей рас</w:t>
      </w:r>
      <w:r w:rsidR="009D77A4">
        <w:rPr>
          <w:rFonts w:ascii="Times New Roman" w:eastAsia="Times New Roman" w:hAnsi="Times New Roman" w:cs="Times New Roman"/>
          <w:lang w:bidi="ar-SA"/>
        </w:rPr>
        <w:t>крываемости преступлений отдел</w:t>
      </w:r>
      <w:r w:rsidR="00C5504B">
        <w:rPr>
          <w:rFonts w:ascii="Times New Roman" w:eastAsia="Times New Roman" w:hAnsi="Times New Roman" w:cs="Times New Roman"/>
          <w:lang w:bidi="ar-SA"/>
        </w:rPr>
        <w:t>ом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связано с увеличением количества такого вида преступлений</w:t>
      </w:r>
      <w:r w:rsidR="009D77A4">
        <w:rPr>
          <w:rFonts w:ascii="Times New Roman" w:eastAsia="Times New Roman" w:hAnsi="Times New Roman" w:cs="Times New Roman"/>
          <w:lang w:bidi="ar-SA"/>
        </w:rPr>
        <w:t>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как мошенничеств</w:t>
      </w:r>
      <w:r w:rsidR="009D77A4">
        <w:rPr>
          <w:rFonts w:ascii="Times New Roman" w:eastAsia="Times New Roman" w:hAnsi="Times New Roman" w:cs="Times New Roman"/>
          <w:lang w:bidi="ar-SA"/>
        </w:rPr>
        <w:t>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с использованием  информационно-коммуникационных технологий, т.</w:t>
      </w:r>
      <w:r w:rsidR="009D77A4">
        <w:rPr>
          <w:rFonts w:ascii="Times New Roman" w:eastAsia="Times New Roman" w:hAnsi="Times New Roman" w:cs="Times New Roman"/>
          <w:lang w:bidi="ar-SA"/>
        </w:rPr>
        <w:t>е. – преступление совершенное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удаленным способом посредством телефонной и интернет связи. За отчетный период </w:t>
      </w:r>
      <w:r w:rsidR="00C5504B">
        <w:rPr>
          <w:rFonts w:ascii="Times New Roman" w:eastAsia="Times New Roman" w:hAnsi="Times New Roman" w:cs="Times New Roman"/>
          <w:lang w:bidi="ar-SA"/>
        </w:rPr>
        <w:t xml:space="preserve">количество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таких преступлений </w:t>
      </w:r>
      <w:r w:rsidR="00C5504B">
        <w:rPr>
          <w:rFonts w:ascii="Times New Roman" w:eastAsia="Times New Roman" w:hAnsi="Times New Roman" w:cs="Times New Roman"/>
          <w:lang w:bidi="ar-SA"/>
        </w:rPr>
        <w:t>выросло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более чем в два раза - 538 преступлений (АППГ 230), из них раскрыто – 18 (АППГ 7).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С целью профилактики преступлений совершаемых в сфере информационно-коммуникационных технологий была проделана </w:t>
      </w:r>
      <w:r w:rsidR="009D77A4">
        <w:rPr>
          <w:rFonts w:ascii="Times New Roman" w:eastAsia="Times New Roman" w:hAnsi="Times New Roman" w:cs="Times New Roman"/>
          <w:lang w:bidi="ar-SA"/>
        </w:rPr>
        <w:t>большая работа, а именно –</w:t>
      </w:r>
      <w:r w:rsidR="00D6281A">
        <w:rPr>
          <w:rFonts w:ascii="Times New Roman" w:eastAsia="Times New Roman" w:hAnsi="Times New Roman" w:cs="Times New Roman"/>
          <w:lang w:bidi="ar-SA"/>
        </w:rPr>
        <w:t xml:space="preserve"> опубликовано в средства</w:t>
      </w:r>
      <w:r w:rsidR="009D77A4">
        <w:rPr>
          <w:rFonts w:ascii="Times New Roman" w:eastAsia="Times New Roman" w:hAnsi="Times New Roman" w:cs="Times New Roman"/>
          <w:lang w:bidi="ar-SA"/>
        </w:rPr>
        <w:t>х</w:t>
      </w:r>
      <w:r w:rsidR="00D6281A">
        <w:rPr>
          <w:rFonts w:ascii="Times New Roman" w:eastAsia="Times New Roman" w:hAnsi="Times New Roman" w:cs="Times New Roman"/>
          <w:lang w:bidi="ar-SA"/>
        </w:rPr>
        <w:t xml:space="preserve"> массовой информации (далее – СМИ) города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Обнинска </w:t>
      </w:r>
      <w:r w:rsidR="00D6281A">
        <w:rPr>
          <w:rFonts w:ascii="Times New Roman" w:eastAsia="Times New Roman" w:hAnsi="Times New Roman" w:cs="Times New Roman"/>
          <w:lang w:bidi="ar-SA"/>
        </w:rPr>
        <w:t>198 материалов о мошеннических действиях</w:t>
      </w:r>
      <w:r w:rsidRPr="00E52082">
        <w:rPr>
          <w:rFonts w:ascii="Times New Roman" w:eastAsia="Times New Roman" w:hAnsi="Times New Roman" w:cs="Times New Roman"/>
          <w:lang w:bidi="ar-SA"/>
        </w:rPr>
        <w:t>: в печати – 47</w:t>
      </w:r>
      <w:r w:rsidR="009D77A4">
        <w:rPr>
          <w:rFonts w:ascii="Times New Roman" w:eastAsia="Times New Roman" w:hAnsi="Times New Roman" w:cs="Times New Roman"/>
          <w:lang w:bidi="ar-SA"/>
        </w:rPr>
        <w:t xml:space="preserve"> статей</w:t>
      </w:r>
      <w:r w:rsidRPr="00E52082">
        <w:rPr>
          <w:rFonts w:ascii="Times New Roman" w:eastAsia="Times New Roman" w:hAnsi="Times New Roman" w:cs="Times New Roman"/>
          <w:lang w:bidi="ar-SA"/>
        </w:rPr>
        <w:t>, на радио – 7</w:t>
      </w:r>
      <w:r w:rsidR="009D77A4">
        <w:rPr>
          <w:rFonts w:ascii="Times New Roman" w:eastAsia="Times New Roman" w:hAnsi="Times New Roman" w:cs="Times New Roman"/>
          <w:lang w:bidi="ar-SA"/>
        </w:rPr>
        <w:t xml:space="preserve"> роликов</w:t>
      </w:r>
      <w:r w:rsidRPr="00E52082">
        <w:rPr>
          <w:rFonts w:ascii="Times New Roman" w:eastAsia="Times New Roman" w:hAnsi="Times New Roman" w:cs="Times New Roman"/>
          <w:lang w:bidi="ar-SA"/>
        </w:rPr>
        <w:t>, на телевидении – 15</w:t>
      </w:r>
      <w:r w:rsidR="009D77A4">
        <w:rPr>
          <w:rFonts w:ascii="Times New Roman" w:eastAsia="Times New Roman" w:hAnsi="Times New Roman" w:cs="Times New Roman"/>
          <w:lang w:bidi="ar-SA"/>
        </w:rPr>
        <w:t xml:space="preserve"> видеороликов</w:t>
      </w:r>
      <w:r w:rsidRPr="00E52082">
        <w:rPr>
          <w:rFonts w:ascii="Times New Roman" w:eastAsia="Times New Roman" w:hAnsi="Times New Roman" w:cs="Times New Roman"/>
          <w:lang w:bidi="ar-SA"/>
        </w:rPr>
        <w:t>, в сети Интернет – 129</w:t>
      </w:r>
      <w:r w:rsidR="009D77A4">
        <w:rPr>
          <w:rFonts w:ascii="Times New Roman" w:eastAsia="Times New Roman" w:hAnsi="Times New Roman" w:cs="Times New Roman"/>
          <w:lang w:bidi="ar-SA"/>
        </w:rPr>
        <w:t xml:space="preserve"> публикаций</w:t>
      </w:r>
      <w:r w:rsidRPr="00E52082">
        <w:rPr>
          <w:rFonts w:ascii="Times New Roman" w:eastAsia="Times New Roman" w:hAnsi="Times New Roman" w:cs="Times New Roman"/>
          <w:lang w:bidi="ar-SA"/>
        </w:rPr>
        <w:t>. Практикуется обращение руководства ОМВД к населению в СМИ о про</w:t>
      </w:r>
      <w:r w:rsidR="00537C09">
        <w:rPr>
          <w:rFonts w:ascii="Times New Roman" w:eastAsia="Times New Roman" w:hAnsi="Times New Roman" w:cs="Times New Roman"/>
          <w:lang w:bidi="ar-SA"/>
        </w:rPr>
        <w:t>филактике преступности в городе, а также было проведено 11 выступлений при организации</w:t>
      </w:r>
      <w:r w:rsidR="00537C09" w:rsidRPr="00E52082">
        <w:rPr>
          <w:rFonts w:ascii="Times New Roman" w:eastAsia="Times New Roman" w:hAnsi="Times New Roman" w:cs="Times New Roman"/>
          <w:lang w:bidi="ar-SA"/>
        </w:rPr>
        <w:t xml:space="preserve"> непосредственных встреч с гражданами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.    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Информация о мошенничества</w:t>
      </w:r>
      <w:r w:rsidR="00AA0643">
        <w:rPr>
          <w:rFonts w:ascii="Times New Roman" w:eastAsia="Times New Roman" w:hAnsi="Times New Roman" w:cs="Times New Roman"/>
          <w:lang w:bidi="ar-SA"/>
        </w:rPr>
        <w:t>х размещается в следующих СМИ города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Обнинска: еженедельная программа «Экстренный выезд» на телеканале Обнинск ТВ, «Крылья»,  Обнинск Телепроект, газеты «НГ Регион», «Обнинский Вестник», «Обнинск», «Вы и Мы» и др. 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На постоянной основе проводятся тематические мероприятия, акции и встречи с гражданами по вопросам профилактики данного вида преступлений при содействии и личном участии </w:t>
      </w:r>
      <w:r w:rsidR="00063798">
        <w:rPr>
          <w:rFonts w:ascii="Times New Roman" w:eastAsia="Times New Roman" w:hAnsi="Times New Roman" w:cs="Times New Roman"/>
          <w:lang w:bidi="ar-SA"/>
        </w:rPr>
        <w:t>членов 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бщественного </w:t>
      </w:r>
      <w:r w:rsidR="00063798">
        <w:rPr>
          <w:rFonts w:ascii="Times New Roman" w:eastAsia="Times New Roman" w:hAnsi="Times New Roman" w:cs="Times New Roman"/>
          <w:lang w:bidi="ar-SA"/>
        </w:rPr>
        <w:t>С</w:t>
      </w:r>
      <w:r w:rsidRPr="00E52082">
        <w:rPr>
          <w:rFonts w:ascii="Times New Roman" w:eastAsia="Times New Roman" w:hAnsi="Times New Roman" w:cs="Times New Roman"/>
          <w:lang w:bidi="ar-SA"/>
        </w:rPr>
        <w:t>овета при ОМВД.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Организовано распространение памяток гражданам в целях предупреждения и профилактики разного вида мошенничеств, всего за отчетный период роздано – 27059 памяток о наиболее частых видах мошенничеств и мер</w:t>
      </w:r>
      <w:r w:rsidR="00C5504B">
        <w:rPr>
          <w:rFonts w:ascii="Times New Roman" w:eastAsia="Times New Roman" w:hAnsi="Times New Roman" w:cs="Times New Roman"/>
          <w:lang w:bidi="ar-SA"/>
        </w:rPr>
        <w:t>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реагирования граждан.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Отделом участковых уполномоченных полиции ОМВД проведена профилактическая акция «Внимание! Мошенники», в ходе которой граждане проинформированы о распространенных видах мошеннических действий.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Что касается таких резонансных преступлений как «убийств</w:t>
      </w:r>
      <w:r w:rsidR="000527D6">
        <w:rPr>
          <w:rFonts w:ascii="Times New Roman" w:eastAsia="Times New Roman" w:hAnsi="Times New Roman" w:cs="Times New Roman"/>
          <w:lang w:bidi="ar-SA"/>
        </w:rPr>
        <w:t>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» в отчетном периоде было зарегистрировано 6 преступлений (АППГ 2), все 6 преступлений сотрудниками уголовного розыска были раскрыты, соответственно раскрываемость данного вида преступлений составила 100%.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Количество зарегист</w:t>
      </w:r>
      <w:r w:rsidR="00063798">
        <w:rPr>
          <w:rFonts w:ascii="Times New Roman" w:eastAsia="Times New Roman" w:hAnsi="Times New Roman" w:cs="Times New Roman"/>
          <w:lang w:bidi="ar-SA"/>
        </w:rPr>
        <w:t>рированных преступлений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063798">
        <w:rPr>
          <w:rFonts w:ascii="Times New Roman" w:eastAsia="Times New Roman" w:hAnsi="Times New Roman" w:cs="Times New Roman"/>
          <w:lang w:bidi="ar-SA"/>
        </w:rPr>
        <w:t>«</w:t>
      </w:r>
      <w:r w:rsidRPr="00E52082">
        <w:rPr>
          <w:rFonts w:ascii="Times New Roman" w:eastAsia="Times New Roman" w:hAnsi="Times New Roman" w:cs="Times New Roman"/>
          <w:lang w:bidi="ar-SA"/>
        </w:rPr>
        <w:t>изнасилование</w:t>
      </w:r>
      <w:r w:rsidR="00063798">
        <w:rPr>
          <w:rFonts w:ascii="Times New Roman" w:eastAsia="Times New Roman" w:hAnsi="Times New Roman" w:cs="Times New Roman"/>
          <w:lang w:bidi="ar-SA"/>
        </w:rPr>
        <w:t>»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за отчетный период было совершено 4 </w:t>
      </w:r>
      <w:r w:rsidR="000527D6">
        <w:rPr>
          <w:rFonts w:ascii="Times New Roman" w:eastAsia="Times New Roman" w:hAnsi="Times New Roman" w:cs="Times New Roman"/>
          <w:lang w:bidi="ar-SA"/>
        </w:rPr>
        <w:t>эпизода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(АППГ 1), раскрываемость по данному виду преступлений составила - 100% 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Из числа наиболее резонансных преступлений</w:t>
      </w:r>
      <w:r w:rsidR="00C5504B">
        <w:rPr>
          <w:rFonts w:ascii="Times New Roman" w:eastAsia="Times New Roman" w:hAnsi="Times New Roman" w:cs="Times New Roman"/>
          <w:lang w:bidi="ar-SA"/>
        </w:rPr>
        <w:t>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совершенных в  2020 год</w:t>
      </w:r>
      <w:r w:rsidR="000527D6">
        <w:rPr>
          <w:rFonts w:ascii="Times New Roman" w:eastAsia="Times New Roman" w:hAnsi="Times New Roman" w:cs="Times New Roman"/>
          <w:lang w:bidi="ar-SA"/>
        </w:rPr>
        <w:t>у</w:t>
      </w:r>
      <w:r w:rsidR="00C5504B">
        <w:rPr>
          <w:rFonts w:ascii="Times New Roman" w:eastAsia="Times New Roman" w:hAnsi="Times New Roman" w:cs="Times New Roman"/>
          <w:lang w:bidi="ar-SA"/>
        </w:rPr>
        <w:t>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 </w:t>
      </w:r>
      <w:r w:rsidR="00C5504B">
        <w:rPr>
          <w:rFonts w:ascii="Times New Roman" w:eastAsia="Times New Roman" w:hAnsi="Times New Roman" w:cs="Times New Roman"/>
          <w:lang w:bidi="ar-SA"/>
        </w:rPr>
        <w:t>было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раскрыт</w:t>
      </w:r>
      <w:r w:rsidR="00C5504B">
        <w:rPr>
          <w:rFonts w:ascii="Times New Roman" w:eastAsia="Times New Roman" w:hAnsi="Times New Roman" w:cs="Times New Roman"/>
          <w:lang w:bidi="ar-SA"/>
        </w:rPr>
        <w:t>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преступлени</w:t>
      </w:r>
      <w:r w:rsidR="00C5504B">
        <w:rPr>
          <w:rFonts w:ascii="Times New Roman" w:eastAsia="Times New Roman" w:hAnsi="Times New Roman" w:cs="Times New Roman"/>
          <w:lang w:bidi="ar-SA"/>
        </w:rPr>
        <w:t>е, предусмотренное  ст. 105 УК РФ «Убийство».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18.11.2020</w:t>
      </w:r>
      <w:r w:rsidR="00063798">
        <w:rPr>
          <w:rFonts w:ascii="Times New Roman" w:eastAsia="Times New Roman" w:hAnsi="Times New Roman" w:cs="Times New Roman"/>
          <w:lang w:bidi="ar-SA"/>
        </w:rPr>
        <w:t xml:space="preserve">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в Белкинском  парке был обнаружен труп мужчины с колото-ножевыми ранениями. В результате проведения </w:t>
      </w:r>
      <w:r w:rsidR="00063798">
        <w:rPr>
          <w:rFonts w:ascii="Times New Roman" w:eastAsia="Times New Roman" w:hAnsi="Times New Roman" w:cs="Times New Roman"/>
          <w:lang w:bidi="ar-SA"/>
        </w:rPr>
        <w:t xml:space="preserve">оперативно-розыскных мероприятий (далее – </w:t>
      </w:r>
      <w:r w:rsidRPr="00E52082">
        <w:rPr>
          <w:rFonts w:ascii="Times New Roman" w:eastAsia="Times New Roman" w:hAnsi="Times New Roman" w:cs="Times New Roman"/>
          <w:lang w:bidi="ar-SA"/>
        </w:rPr>
        <w:t>ОРМ</w:t>
      </w:r>
      <w:r w:rsidR="00063798">
        <w:rPr>
          <w:rFonts w:ascii="Times New Roman" w:eastAsia="Times New Roman" w:hAnsi="Times New Roman" w:cs="Times New Roman"/>
          <w:lang w:bidi="ar-SA"/>
        </w:rPr>
        <w:t xml:space="preserve">)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сотрудникам полиции удалось установить личность преступника.  </w:t>
      </w:r>
    </w:p>
    <w:p w:rsidR="00E52082" w:rsidRPr="00E52082" w:rsidRDefault="00127854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В</w:t>
      </w:r>
      <w:r w:rsidR="00E52082" w:rsidRPr="00E52082">
        <w:rPr>
          <w:rFonts w:ascii="Times New Roman" w:eastAsia="Times New Roman" w:hAnsi="Times New Roman" w:cs="Times New Roman"/>
          <w:bCs/>
          <w:lang w:bidi="ar-SA"/>
        </w:rPr>
        <w:t xml:space="preserve"> сфере незаконного приобретения, передачи, сбыта, хранения, перевозки или ношения оружия сотрудникам оперативных подразделений удалось раскрыть 4 преступления (АППГ 2), раскрываемость по данному виду </w:t>
      </w:r>
      <w:r w:rsidR="00BE1142">
        <w:rPr>
          <w:rFonts w:ascii="Times New Roman" w:eastAsia="Times New Roman" w:hAnsi="Times New Roman" w:cs="Times New Roman"/>
          <w:bCs/>
          <w:lang w:bidi="ar-SA"/>
        </w:rPr>
        <w:t xml:space="preserve">преступлений </w:t>
      </w:r>
      <w:r w:rsidR="00E52082" w:rsidRPr="00E52082">
        <w:rPr>
          <w:rFonts w:ascii="Times New Roman" w:eastAsia="Times New Roman" w:hAnsi="Times New Roman" w:cs="Times New Roman"/>
          <w:bCs/>
          <w:lang w:bidi="ar-SA"/>
        </w:rPr>
        <w:t>составила 100 % (АППГ 66,7%).</w:t>
      </w:r>
    </w:p>
    <w:p w:rsidR="00E52082" w:rsidRPr="00E52082" w:rsidRDefault="00C5504B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 отчетный период по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преступлени</w:t>
      </w:r>
      <w:r>
        <w:rPr>
          <w:rFonts w:ascii="Times New Roman" w:eastAsia="Times New Roman" w:hAnsi="Times New Roman" w:cs="Times New Roman"/>
          <w:lang w:bidi="ar-SA"/>
        </w:rPr>
        <w:t>ям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в сфере незаконного оборота наркотиков было зарегистрировано 266 фактов, из которых было раскрыто 72 преступления, раскрываемость</w:t>
      </w:r>
      <w:r w:rsidR="00EA3912">
        <w:rPr>
          <w:rFonts w:ascii="Times New Roman" w:eastAsia="Times New Roman" w:hAnsi="Times New Roman" w:cs="Times New Roman"/>
          <w:lang w:bidi="ar-SA"/>
        </w:rPr>
        <w:t xml:space="preserve"> по данному виду преступлений </w:t>
      </w:r>
      <w:r w:rsidR="00E52082" w:rsidRPr="00E52082">
        <w:rPr>
          <w:rFonts w:ascii="Times New Roman" w:eastAsia="Times New Roman" w:hAnsi="Times New Roman" w:cs="Times New Roman"/>
          <w:lang w:bidi="ar-SA"/>
        </w:rPr>
        <w:t>составила 56,7 %.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Сотрудниками </w:t>
      </w:r>
      <w:r w:rsidR="00EA3912">
        <w:rPr>
          <w:rFonts w:ascii="Times New Roman" w:eastAsia="Times New Roman" w:hAnsi="Times New Roman" w:cs="Times New Roman"/>
          <w:lang w:bidi="ar-SA"/>
        </w:rPr>
        <w:t>отдела по контролю за оборотом наркотических средств</w:t>
      </w:r>
      <w:r w:rsidR="007A2218">
        <w:rPr>
          <w:rFonts w:ascii="Times New Roman" w:eastAsia="Times New Roman" w:hAnsi="Times New Roman" w:cs="Times New Roman"/>
          <w:lang w:bidi="ar-SA"/>
        </w:rPr>
        <w:t xml:space="preserve"> (далее –</w:t>
      </w:r>
      <w:r w:rsidR="00EA3912">
        <w:rPr>
          <w:rFonts w:ascii="Times New Roman" w:eastAsia="Times New Roman" w:hAnsi="Times New Roman" w:cs="Times New Roman"/>
          <w:lang w:bidi="ar-SA"/>
        </w:rPr>
        <w:t xml:space="preserve"> </w:t>
      </w:r>
      <w:r w:rsidRPr="00E52082">
        <w:rPr>
          <w:rFonts w:ascii="Times New Roman" w:eastAsia="Times New Roman" w:hAnsi="Times New Roman" w:cs="Times New Roman"/>
          <w:lang w:bidi="ar-SA"/>
        </w:rPr>
        <w:t>ОКОН</w:t>
      </w:r>
      <w:r w:rsidR="007A2218">
        <w:rPr>
          <w:rFonts w:ascii="Times New Roman" w:eastAsia="Times New Roman" w:hAnsi="Times New Roman" w:cs="Times New Roman"/>
          <w:lang w:bidi="ar-SA"/>
        </w:rPr>
        <w:t>)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в результате ОРМ была выяв</w:t>
      </w:r>
      <w:r w:rsidR="007A2218">
        <w:rPr>
          <w:rFonts w:ascii="Times New Roman" w:eastAsia="Times New Roman" w:hAnsi="Times New Roman" w:cs="Times New Roman"/>
          <w:lang w:bidi="ar-SA"/>
        </w:rPr>
        <w:t>лена группа лиц, распространяющая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наркотические вещества (марихуана). В рамках расследования уголовного дела указанным лицам </w:t>
      </w:r>
      <w:r w:rsidR="006F3150">
        <w:rPr>
          <w:rFonts w:ascii="Times New Roman" w:eastAsia="Times New Roman" w:hAnsi="Times New Roman" w:cs="Times New Roman"/>
          <w:lang w:bidi="ar-SA"/>
        </w:rPr>
        <w:t xml:space="preserve">было </w:t>
      </w:r>
      <w:r w:rsidRPr="00E52082">
        <w:rPr>
          <w:rFonts w:ascii="Times New Roman" w:eastAsia="Times New Roman" w:hAnsi="Times New Roman" w:cs="Times New Roman"/>
          <w:lang w:bidi="ar-SA"/>
        </w:rPr>
        <w:t>вменено 13 эпизодов преступной деятельности. Данный перечень преступлений не исчерпывающий</w:t>
      </w:r>
      <w:r w:rsidR="00C5504B">
        <w:rPr>
          <w:rFonts w:ascii="Times New Roman" w:eastAsia="Times New Roman" w:hAnsi="Times New Roman" w:cs="Times New Roman"/>
          <w:lang w:bidi="ar-SA"/>
        </w:rPr>
        <w:t>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и в настоящее время </w:t>
      </w:r>
      <w:r w:rsidR="006F3150" w:rsidRPr="00E52082">
        <w:rPr>
          <w:rFonts w:ascii="Times New Roman" w:eastAsia="Times New Roman" w:hAnsi="Times New Roman" w:cs="Times New Roman"/>
          <w:lang w:bidi="ar-SA"/>
        </w:rPr>
        <w:t xml:space="preserve">в производстве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находятся уголовные дела лиц с перспективой направления их в суд.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Всего сотрудниками полиции из незаконного оборота было изъято </w:t>
      </w:r>
      <w:smartTag w:uri="urn:schemas-microsoft-com:office:smarttags" w:element="metricconverter">
        <w:smartTagPr>
          <w:attr w:name="ProductID" w:val="1 кг"/>
        </w:smartTagPr>
        <w:r w:rsidRPr="00E52082">
          <w:rPr>
            <w:rFonts w:ascii="Times New Roman" w:eastAsia="Times New Roman" w:hAnsi="Times New Roman" w:cs="Times New Roman"/>
            <w:lang w:bidi="ar-SA"/>
          </w:rPr>
          <w:t>1 кг</w:t>
        </w:r>
      </w:smartTag>
      <w:r w:rsidRPr="00E52082">
        <w:rPr>
          <w:rFonts w:ascii="Times New Roman" w:eastAsia="Times New Roman" w:hAnsi="Times New Roman" w:cs="Times New Roman"/>
          <w:lang w:bidi="ar-SA"/>
        </w:rPr>
        <w:t xml:space="preserve"> 700 гр. наркотических веществ.</w:t>
      </w:r>
    </w:p>
    <w:p w:rsidR="00E52082" w:rsidRPr="00E52082" w:rsidRDefault="00965E8C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отрудниками полиции была проделана </w:t>
      </w:r>
      <w:r>
        <w:rPr>
          <w:rFonts w:ascii="Times New Roman" w:eastAsia="Times New Roman" w:hAnsi="Times New Roman" w:cs="Times New Roman"/>
          <w:lang w:bidi="ar-SA"/>
        </w:rPr>
        <w:t>о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пределенная работа в сфере исполнения миграционного законодательства. За отчетный период было зарегистрировано 446 преступлений в сфере незаконной миграции (АППГ 369), из них раскрыто – 440 </w:t>
      </w:r>
      <w:r>
        <w:rPr>
          <w:rFonts w:ascii="Times New Roman" w:eastAsia="Times New Roman" w:hAnsi="Times New Roman" w:cs="Times New Roman"/>
          <w:lang w:bidi="ar-SA"/>
        </w:rPr>
        <w:t xml:space="preserve">преступления </w:t>
      </w:r>
      <w:r w:rsidR="00E52082" w:rsidRPr="00E52082">
        <w:rPr>
          <w:rFonts w:ascii="Times New Roman" w:eastAsia="Times New Roman" w:hAnsi="Times New Roman" w:cs="Times New Roman"/>
          <w:lang w:bidi="ar-SA"/>
        </w:rPr>
        <w:t>(АППГ 352), раскрываемость составила 96,9%, что является выше среднеобластного показателя – 95,8</w:t>
      </w:r>
      <w:r w:rsidR="007A2218">
        <w:rPr>
          <w:rFonts w:ascii="Times New Roman" w:eastAsia="Times New Roman" w:hAnsi="Times New Roman" w:cs="Times New Roman"/>
          <w:lang w:bidi="ar-SA"/>
        </w:rPr>
        <w:t>%</w:t>
      </w:r>
      <w:r w:rsidR="00E52082" w:rsidRPr="00E52082">
        <w:rPr>
          <w:rFonts w:ascii="Times New Roman" w:eastAsia="Times New Roman" w:hAnsi="Times New Roman" w:cs="Times New Roman"/>
          <w:lang w:bidi="ar-SA"/>
        </w:rPr>
        <w:t>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Несмотря на проводимую на системной основе работу по профилактике краж, количество краж (всех видов) возросло на 2,0% (с 836 до 853), раскрываемость </w:t>
      </w:r>
      <w:r w:rsidR="00965E8C">
        <w:rPr>
          <w:rFonts w:ascii="Times New Roman" w:eastAsia="Times New Roman" w:hAnsi="Times New Roman" w:cs="Times New Roman"/>
          <w:lang w:bidi="ar-SA"/>
        </w:rPr>
        <w:t xml:space="preserve">данного вида преступлений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значительно возросла и составила 23,8% (АППГ 16,0%). Практически по всем видам краж произошло увеличение количества их регистрации, а также и увеличение их раскрываемости. </w:t>
      </w:r>
    </w:p>
    <w:p w:rsidR="00E52082" w:rsidRPr="00E52082" w:rsidRDefault="007A2218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а 71,0% </w:t>
      </w:r>
      <w:r>
        <w:rPr>
          <w:rFonts w:ascii="Times New Roman" w:eastAsia="Times New Roman" w:hAnsi="Times New Roman" w:cs="Times New Roman"/>
          <w:lang w:bidi="ar-SA"/>
        </w:rPr>
        <w:t>у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величилось </w:t>
      </w:r>
      <w:r w:rsidR="00E52082" w:rsidRPr="00E52082">
        <w:rPr>
          <w:rFonts w:ascii="Times New Roman" w:eastAsia="Times New Roman" w:hAnsi="Times New Roman" w:cs="Times New Roman"/>
          <w:lang w:bidi="ar-SA"/>
        </w:rPr>
        <w:t>количество грабежей</w:t>
      </w:r>
      <w:r w:rsidR="00965E8C">
        <w:rPr>
          <w:rFonts w:ascii="Times New Roman" w:eastAsia="Times New Roman" w:hAnsi="Times New Roman" w:cs="Times New Roman"/>
          <w:lang w:bidi="ar-SA"/>
        </w:rPr>
        <w:t>,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большая част</w:t>
      </w:r>
      <w:r w:rsidR="00C5504B">
        <w:rPr>
          <w:rFonts w:ascii="Times New Roman" w:eastAsia="Times New Roman" w:hAnsi="Times New Roman" w:cs="Times New Roman"/>
          <w:lang w:bidi="ar-SA"/>
        </w:rPr>
        <w:t>ь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из которых совершен</w:t>
      </w:r>
      <w:r>
        <w:rPr>
          <w:rFonts w:ascii="Times New Roman" w:eastAsia="Times New Roman" w:hAnsi="Times New Roman" w:cs="Times New Roman"/>
          <w:lang w:bidi="ar-SA"/>
        </w:rPr>
        <w:t>а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в сетевых магазинах города (с 69 до 118), процент раскрываемости по данному виду преступлений значительно вырос и составил 79,5% среднеобластной – 77,9%.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За отчетный период на территории г</w:t>
      </w:r>
      <w:r w:rsidR="007A2218">
        <w:rPr>
          <w:rFonts w:ascii="Times New Roman" w:eastAsia="Times New Roman" w:hAnsi="Times New Roman" w:cs="Times New Roman"/>
          <w:lang w:bidi="ar-SA"/>
        </w:rPr>
        <w:t>орода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Обнинска совершено 6</w:t>
      </w:r>
      <w:r w:rsidR="007A2218">
        <w:rPr>
          <w:rFonts w:ascii="Times New Roman" w:eastAsia="Times New Roman" w:hAnsi="Times New Roman" w:cs="Times New Roman"/>
          <w:lang w:bidi="ar-SA"/>
        </w:rPr>
        <w:t xml:space="preserve"> </w:t>
      </w:r>
      <w:r w:rsidR="007A2218" w:rsidRPr="00E52082">
        <w:rPr>
          <w:rFonts w:ascii="Times New Roman" w:eastAsia="Times New Roman" w:hAnsi="Times New Roman" w:cs="Times New Roman"/>
          <w:lang w:bidi="ar-SA"/>
        </w:rPr>
        <w:t>разбоев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(АППГ 5), процент раскрываемости снизился со 100,0</w:t>
      </w:r>
      <w:r w:rsidR="00965E8C">
        <w:rPr>
          <w:rFonts w:ascii="Times New Roman" w:eastAsia="Times New Roman" w:hAnsi="Times New Roman" w:cs="Times New Roman"/>
          <w:lang w:bidi="ar-SA"/>
        </w:rPr>
        <w:t>%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до 85,7</w:t>
      </w:r>
      <w:r w:rsidR="00965E8C">
        <w:rPr>
          <w:rFonts w:ascii="Times New Roman" w:eastAsia="Times New Roman" w:hAnsi="Times New Roman" w:cs="Times New Roman"/>
          <w:lang w:bidi="ar-SA"/>
        </w:rPr>
        <w:t>%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E52082" w:rsidRPr="00E52082" w:rsidRDefault="00C5504B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В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2020 год</w:t>
      </w:r>
      <w:r>
        <w:rPr>
          <w:rFonts w:ascii="Times New Roman" w:eastAsia="Times New Roman" w:hAnsi="Times New Roman" w:cs="Times New Roman"/>
          <w:lang w:bidi="ar-SA"/>
        </w:rPr>
        <w:t>у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сотрудниками ОМВД России по г</w:t>
      </w:r>
      <w:r w:rsidR="007A2218">
        <w:rPr>
          <w:rFonts w:ascii="Times New Roman" w:eastAsia="Times New Roman" w:hAnsi="Times New Roman" w:cs="Times New Roman"/>
          <w:lang w:bidi="ar-SA"/>
        </w:rPr>
        <w:t>ороду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Обнинску осуществл</w:t>
      </w:r>
      <w:r>
        <w:rPr>
          <w:rFonts w:ascii="Times New Roman" w:eastAsia="Times New Roman" w:hAnsi="Times New Roman" w:cs="Times New Roman"/>
          <w:lang w:bidi="ar-SA"/>
        </w:rPr>
        <w:t>ялась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охрана общественного порядка</w:t>
      </w:r>
      <w:r w:rsidR="007A2218">
        <w:rPr>
          <w:rFonts w:ascii="Times New Roman" w:eastAsia="Times New Roman" w:hAnsi="Times New Roman" w:cs="Times New Roman"/>
          <w:lang w:bidi="ar-SA"/>
        </w:rPr>
        <w:t>.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7A2218">
        <w:rPr>
          <w:rFonts w:ascii="Times New Roman" w:eastAsia="Times New Roman" w:hAnsi="Times New Roman" w:cs="Times New Roman"/>
          <w:lang w:bidi="ar-SA"/>
        </w:rPr>
        <w:t xml:space="preserve">В городе было проведено </w:t>
      </w:r>
      <w:r w:rsidR="00E52082" w:rsidRPr="00E52082">
        <w:rPr>
          <w:rFonts w:ascii="Times New Roman" w:eastAsia="Times New Roman" w:hAnsi="Times New Roman" w:cs="Times New Roman"/>
          <w:bCs/>
          <w:lang w:bidi="ar-SA"/>
        </w:rPr>
        <w:t>128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общественных </w:t>
      </w:r>
      <w:r w:rsidR="007A2218">
        <w:rPr>
          <w:rFonts w:ascii="Times New Roman" w:eastAsia="Times New Roman" w:hAnsi="Times New Roman" w:cs="Times New Roman"/>
          <w:lang w:bidi="ar-SA"/>
        </w:rPr>
        <w:t>мероприятий</w:t>
      </w:r>
      <w:r w:rsidR="00965E8C">
        <w:rPr>
          <w:rFonts w:ascii="Times New Roman" w:eastAsia="Times New Roman" w:hAnsi="Times New Roman" w:cs="Times New Roman"/>
          <w:lang w:bidi="ar-SA"/>
        </w:rPr>
        <w:t xml:space="preserve">, </w:t>
      </w:r>
      <w:r w:rsidR="007A2218">
        <w:rPr>
          <w:rFonts w:ascii="Times New Roman" w:eastAsia="Times New Roman" w:hAnsi="Times New Roman" w:cs="Times New Roman"/>
          <w:lang w:bidi="ar-SA"/>
        </w:rPr>
        <w:t>наиболее значимые мероприятия: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новогодние и рождественские праздники, «Пасха Христова», мероприятия посвящ</w:t>
      </w:r>
      <w:r w:rsidR="007A2218">
        <w:rPr>
          <w:rFonts w:ascii="Times New Roman" w:eastAsia="Times New Roman" w:hAnsi="Times New Roman" w:cs="Times New Roman"/>
          <w:lang w:bidi="ar-SA"/>
        </w:rPr>
        <w:t>е</w:t>
      </w:r>
      <w:r w:rsidR="00E52082" w:rsidRPr="00E52082">
        <w:rPr>
          <w:rFonts w:ascii="Times New Roman" w:eastAsia="Times New Roman" w:hAnsi="Times New Roman" w:cs="Times New Roman"/>
          <w:lang w:bidi="ar-SA"/>
        </w:rPr>
        <w:t>нные «75-летия</w:t>
      </w:r>
      <w:r w:rsidR="007A2218">
        <w:rPr>
          <w:rFonts w:ascii="Times New Roman" w:eastAsia="Times New Roman" w:hAnsi="Times New Roman" w:cs="Times New Roman"/>
          <w:lang w:bidi="ar-SA"/>
        </w:rPr>
        <w:t xml:space="preserve"> Дня Победы 9 мая», «Голосование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за поправки в Конституцию РФ», праздновани</w:t>
      </w:r>
      <w:r w:rsidR="007A2218">
        <w:rPr>
          <w:rFonts w:ascii="Times New Roman" w:eastAsia="Times New Roman" w:hAnsi="Times New Roman" w:cs="Times New Roman"/>
          <w:lang w:bidi="ar-SA"/>
        </w:rPr>
        <w:t>е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«Дня города Обнинска», «Д</w:t>
      </w:r>
      <w:r w:rsidR="007A2218">
        <w:rPr>
          <w:rFonts w:ascii="Times New Roman" w:eastAsia="Times New Roman" w:hAnsi="Times New Roman" w:cs="Times New Roman"/>
          <w:lang w:bidi="ar-SA"/>
        </w:rPr>
        <w:t>е</w:t>
      </w:r>
      <w:r w:rsidR="00E52082" w:rsidRPr="00E52082">
        <w:rPr>
          <w:rFonts w:ascii="Times New Roman" w:eastAsia="Times New Roman" w:hAnsi="Times New Roman" w:cs="Times New Roman"/>
          <w:lang w:bidi="ar-SA"/>
        </w:rPr>
        <w:t>н</w:t>
      </w:r>
      <w:r w:rsidR="007A2218">
        <w:rPr>
          <w:rFonts w:ascii="Times New Roman" w:eastAsia="Times New Roman" w:hAnsi="Times New Roman" w:cs="Times New Roman"/>
          <w:lang w:bidi="ar-SA"/>
        </w:rPr>
        <w:t>ь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знаний» и др.</w:t>
      </w:r>
    </w:p>
    <w:p w:rsidR="00E52082" w:rsidRPr="00E52082" w:rsidRDefault="00BF7AEB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Так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же </w:t>
      </w:r>
      <w:r w:rsidRPr="00E52082">
        <w:rPr>
          <w:rFonts w:ascii="Times New Roman" w:eastAsia="Times New Roman" w:hAnsi="Times New Roman" w:cs="Times New Roman"/>
          <w:lang w:bidi="ar-SA"/>
        </w:rPr>
        <w:t>сотрудниками ОМВД России по г</w:t>
      </w:r>
      <w:r>
        <w:rPr>
          <w:rFonts w:ascii="Times New Roman" w:eastAsia="Times New Roman" w:hAnsi="Times New Roman" w:cs="Times New Roman"/>
          <w:lang w:bidi="ar-SA"/>
        </w:rPr>
        <w:t>ороду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Обнинску </w:t>
      </w:r>
      <w:r>
        <w:rPr>
          <w:rFonts w:ascii="Times New Roman" w:eastAsia="Times New Roman" w:hAnsi="Times New Roman" w:cs="Times New Roman"/>
          <w:lang w:bidi="ar-SA"/>
        </w:rPr>
        <w:t>был обеспечен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общественный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поряд</w:t>
      </w:r>
      <w:r>
        <w:rPr>
          <w:rFonts w:ascii="Times New Roman" w:eastAsia="Times New Roman" w:hAnsi="Times New Roman" w:cs="Times New Roman"/>
          <w:lang w:bidi="ar-SA"/>
        </w:rPr>
        <w:t>о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к на </w:t>
      </w:r>
      <w:r w:rsidR="00E52082" w:rsidRPr="00E52082">
        <w:rPr>
          <w:rFonts w:ascii="Times New Roman" w:eastAsia="Times New Roman" w:hAnsi="Times New Roman" w:cs="Times New Roman"/>
          <w:bCs/>
          <w:lang w:bidi="ar-SA"/>
        </w:rPr>
        <w:t>25 спортивных мероприятиях</w:t>
      </w:r>
      <w:r>
        <w:rPr>
          <w:rFonts w:ascii="Times New Roman" w:eastAsia="Times New Roman" w:hAnsi="Times New Roman" w:cs="Times New Roman"/>
          <w:bCs/>
          <w:lang w:bidi="ar-SA"/>
        </w:rPr>
        <w:t>,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внесенных в календарные планы межрегиональных, всероссийских и международных физкульт</w:t>
      </w:r>
      <w:r>
        <w:rPr>
          <w:rFonts w:ascii="Times New Roman" w:eastAsia="Times New Roman" w:hAnsi="Times New Roman" w:cs="Times New Roman"/>
          <w:lang w:bidi="ar-SA"/>
        </w:rPr>
        <w:t>урных и спортивных мероприятий</w:t>
      </w:r>
      <w:r w:rsidR="00965E8C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965E8C">
        <w:rPr>
          <w:rFonts w:ascii="Times New Roman" w:eastAsia="Times New Roman" w:hAnsi="Times New Roman" w:cs="Times New Roman"/>
          <w:lang w:bidi="ar-SA"/>
        </w:rPr>
        <w:t>В 2020 году было проведено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E52082" w:rsidRPr="00E52082">
        <w:rPr>
          <w:rFonts w:ascii="Times New Roman" w:eastAsia="Times New Roman" w:hAnsi="Times New Roman" w:cs="Times New Roman"/>
          <w:bCs/>
          <w:lang w:bidi="ar-SA"/>
        </w:rPr>
        <w:t>16 общественно политических мероприяти</w:t>
      </w:r>
      <w:r w:rsidR="00965E8C">
        <w:rPr>
          <w:rFonts w:ascii="Times New Roman" w:eastAsia="Times New Roman" w:hAnsi="Times New Roman" w:cs="Times New Roman"/>
          <w:bCs/>
          <w:lang w:bidi="ar-SA"/>
        </w:rPr>
        <w:t>я: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965E8C">
        <w:rPr>
          <w:rFonts w:ascii="Times New Roman" w:eastAsia="Times New Roman" w:hAnsi="Times New Roman" w:cs="Times New Roman"/>
          <w:lang w:bidi="ar-SA"/>
        </w:rPr>
        <w:t>санкционированные митинги, пикеты и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демонстраци</w:t>
      </w:r>
      <w:r w:rsidR="00965E8C">
        <w:rPr>
          <w:rFonts w:ascii="Times New Roman" w:eastAsia="Times New Roman" w:hAnsi="Times New Roman" w:cs="Times New Roman"/>
          <w:lang w:bidi="ar-SA"/>
        </w:rPr>
        <w:t>и,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965E8C">
        <w:rPr>
          <w:rFonts w:ascii="Times New Roman" w:eastAsia="Times New Roman" w:hAnsi="Times New Roman" w:cs="Times New Roman"/>
          <w:lang w:bidi="ar-SA"/>
        </w:rPr>
        <w:t>в</w:t>
      </w:r>
      <w:r>
        <w:rPr>
          <w:rFonts w:ascii="Times New Roman" w:eastAsia="Times New Roman" w:hAnsi="Times New Roman" w:cs="Times New Roman"/>
          <w:lang w:bidi="ar-SA"/>
        </w:rPr>
        <w:t xml:space="preserve"> р</w:t>
      </w:r>
      <w:r w:rsidR="00E52082" w:rsidRPr="00E52082">
        <w:rPr>
          <w:rFonts w:ascii="Times New Roman" w:eastAsia="Times New Roman" w:hAnsi="Times New Roman" w:cs="Times New Roman"/>
          <w:lang w:bidi="ar-SA"/>
        </w:rPr>
        <w:t>езультат</w:t>
      </w:r>
      <w:r>
        <w:rPr>
          <w:rFonts w:ascii="Times New Roman" w:eastAsia="Times New Roman" w:hAnsi="Times New Roman" w:cs="Times New Roman"/>
          <w:lang w:bidi="ar-SA"/>
        </w:rPr>
        <w:t>е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организации проведенных мероприятий по линии охраны общественного порядка нарушений и массовых беспорядков не допущено. 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В настоящее время на территории города </w:t>
      </w:r>
      <w:r w:rsidR="00BF7AEB" w:rsidRPr="00E52082">
        <w:rPr>
          <w:rFonts w:ascii="Times New Roman" w:eastAsia="Times New Roman" w:hAnsi="Times New Roman" w:cs="Times New Roman"/>
          <w:lang w:bidi="ar-SA"/>
        </w:rPr>
        <w:t>в рамках программы «Безопасный город»</w:t>
      </w:r>
      <w:r w:rsidR="00BF7AEB">
        <w:rPr>
          <w:rFonts w:ascii="Times New Roman" w:eastAsia="Times New Roman" w:hAnsi="Times New Roman" w:cs="Times New Roman"/>
          <w:lang w:bidi="ar-SA"/>
        </w:rPr>
        <w:t xml:space="preserve"> </w:t>
      </w:r>
      <w:r w:rsidR="00CF0478">
        <w:rPr>
          <w:rFonts w:ascii="Times New Roman" w:eastAsia="Times New Roman" w:hAnsi="Times New Roman" w:cs="Times New Roman"/>
          <w:lang w:bidi="ar-SA"/>
        </w:rPr>
        <w:t xml:space="preserve">установлено более 70 видеокамер,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CF0478" w:rsidRPr="00E52082">
        <w:rPr>
          <w:rFonts w:ascii="Times New Roman" w:eastAsia="Times New Roman" w:hAnsi="Times New Roman" w:cs="Times New Roman"/>
          <w:lang w:bidi="ar-SA"/>
        </w:rPr>
        <w:t>5</w:t>
      </w:r>
      <w:r w:rsidR="00CF0478">
        <w:rPr>
          <w:rFonts w:ascii="Times New Roman" w:eastAsia="Times New Roman" w:hAnsi="Times New Roman" w:cs="Times New Roman"/>
          <w:lang w:bidi="ar-SA"/>
        </w:rPr>
        <w:t xml:space="preserve"> въездов в город из 7 </w:t>
      </w:r>
      <w:r w:rsidR="00CF0478" w:rsidRPr="00E52082">
        <w:rPr>
          <w:rFonts w:ascii="Times New Roman" w:eastAsia="Times New Roman" w:hAnsi="Times New Roman" w:cs="Times New Roman"/>
          <w:lang w:bidi="ar-SA"/>
        </w:rPr>
        <w:t>оснащены</w:t>
      </w:r>
      <w:r w:rsidR="00CF0478">
        <w:rPr>
          <w:rFonts w:ascii="Times New Roman" w:eastAsia="Times New Roman" w:hAnsi="Times New Roman" w:cs="Times New Roman"/>
          <w:lang w:bidi="ar-SA"/>
        </w:rPr>
        <w:t xml:space="preserve"> к</w:t>
      </w:r>
      <w:r w:rsidR="006E2FA5" w:rsidRPr="00E52082">
        <w:rPr>
          <w:rFonts w:ascii="Times New Roman" w:eastAsia="Times New Roman" w:hAnsi="Times New Roman" w:cs="Times New Roman"/>
          <w:lang w:bidi="ar-SA"/>
        </w:rPr>
        <w:t>амерами видеонаблюдения</w:t>
      </w:r>
      <w:r w:rsidR="00CF0478">
        <w:rPr>
          <w:rFonts w:ascii="Times New Roman" w:eastAsia="Times New Roman" w:hAnsi="Times New Roman" w:cs="Times New Roman"/>
          <w:lang w:bidi="ar-SA"/>
        </w:rPr>
        <w:t>.</w:t>
      </w:r>
      <w:r w:rsidR="006E2FA5">
        <w:rPr>
          <w:rFonts w:ascii="Times New Roman" w:eastAsia="Times New Roman" w:hAnsi="Times New Roman" w:cs="Times New Roman"/>
          <w:lang w:bidi="ar-SA"/>
        </w:rPr>
        <w:t xml:space="preserve"> </w:t>
      </w:r>
      <w:r w:rsidR="00C5504B">
        <w:rPr>
          <w:rFonts w:ascii="Times New Roman" w:eastAsia="Times New Roman" w:hAnsi="Times New Roman" w:cs="Times New Roman"/>
          <w:lang w:bidi="ar-SA"/>
        </w:rPr>
        <w:t>Однако</w:t>
      </w:r>
      <w:r w:rsidR="00CF0478">
        <w:rPr>
          <w:rFonts w:ascii="Times New Roman" w:eastAsia="Times New Roman" w:hAnsi="Times New Roman" w:cs="Times New Roman"/>
          <w:lang w:bidi="ar-SA"/>
        </w:rPr>
        <w:t xml:space="preserve"> </w:t>
      </w:r>
      <w:r w:rsidR="00CF0478" w:rsidRPr="00E52082">
        <w:rPr>
          <w:rFonts w:ascii="Times New Roman" w:eastAsia="Times New Roman" w:hAnsi="Times New Roman" w:cs="Times New Roman"/>
          <w:lang w:bidi="ar-SA"/>
        </w:rPr>
        <w:t xml:space="preserve">не все камеры </w:t>
      </w:r>
      <w:r w:rsidR="00CF0478">
        <w:rPr>
          <w:rFonts w:ascii="Times New Roman" w:eastAsia="Times New Roman" w:hAnsi="Times New Roman" w:cs="Times New Roman"/>
          <w:lang w:bidi="ar-SA"/>
        </w:rPr>
        <w:t>на въездах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находятся в технически исправном состоянии.  </w:t>
      </w:r>
    </w:p>
    <w:p w:rsidR="00153EC9" w:rsidRDefault="006E2FA5" w:rsidP="00153EC9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Руководство ОМВД России по городу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Обнинску взаимодействует с Администрацией города Обнинска по вопросу дооснащения камер видеонаблюдения на выездах и въездах в город, а также</w:t>
      </w:r>
      <w:r>
        <w:rPr>
          <w:rFonts w:ascii="Times New Roman" w:eastAsia="Times New Roman" w:hAnsi="Times New Roman" w:cs="Times New Roman"/>
          <w:lang w:bidi="ar-SA"/>
        </w:rPr>
        <w:t xml:space="preserve"> в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наиболее криминогенных местах</w:t>
      </w:r>
      <w:r>
        <w:rPr>
          <w:rFonts w:ascii="Times New Roman" w:eastAsia="Times New Roman" w:hAnsi="Times New Roman" w:cs="Times New Roman"/>
          <w:lang w:bidi="ar-SA"/>
        </w:rPr>
        <w:t xml:space="preserve"> города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E52082" w:rsidRPr="00E52082" w:rsidRDefault="00153EC9" w:rsidP="00153EC9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Добавил, что рассматривается вопрос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об установке дополнительных видеокамер на территории города Обнинска </w:t>
      </w:r>
      <w:r>
        <w:rPr>
          <w:rFonts w:ascii="Times New Roman" w:eastAsia="Times New Roman" w:hAnsi="Times New Roman" w:cs="Times New Roman"/>
          <w:lang w:bidi="ar-SA"/>
        </w:rPr>
        <w:t>в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период 2021-2022 </w:t>
      </w:r>
      <w:r w:rsidR="006E2FA5">
        <w:rPr>
          <w:rFonts w:ascii="Times New Roman" w:eastAsia="Times New Roman" w:hAnsi="Times New Roman" w:cs="Times New Roman"/>
          <w:lang w:bidi="ar-SA"/>
        </w:rPr>
        <w:t>годов</w:t>
      </w:r>
      <w:r>
        <w:rPr>
          <w:rFonts w:ascii="Times New Roman" w:eastAsia="Times New Roman" w:hAnsi="Times New Roman" w:cs="Times New Roman"/>
          <w:lang w:bidi="ar-SA"/>
        </w:rPr>
        <w:t>,</w:t>
      </w:r>
      <w:r w:rsidR="006E2FA5">
        <w:rPr>
          <w:rFonts w:ascii="Times New Roman" w:eastAsia="Times New Roman" w:hAnsi="Times New Roman" w:cs="Times New Roman"/>
          <w:lang w:bidi="ar-SA"/>
        </w:rPr>
        <w:t xml:space="preserve"> </w:t>
      </w:r>
      <w:r w:rsidR="00CF0478">
        <w:rPr>
          <w:rFonts w:ascii="Times New Roman" w:eastAsia="Times New Roman" w:hAnsi="Times New Roman" w:cs="Times New Roman"/>
          <w:lang w:bidi="ar-SA"/>
        </w:rPr>
        <w:t xml:space="preserve">в 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том числе с функцией распознания государственных регистрационных знаков </w:t>
      </w:r>
      <w:r w:rsidR="006E2FA5">
        <w:rPr>
          <w:rFonts w:ascii="Times New Roman" w:eastAsia="Times New Roman" w:hAnsi="Times New Roman" w:cs="Times New Roman"/>
          <w:lang w:bidi="ar-SA"/>
        </w:rPr>
        <w:t>транспортных средств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и </w:t>
      </w:r>
      <w:r>
        <w:rPr>
          <w:rFonts w:ascii="Times New Roman" w:eastAsia="Times New Roman" w:hAnsi="Times New Roman" w:cs="Times New Roman"/>
          <w:lang w:bidi="ar-SA"/>
        </w:rPr>
        <w:t xml:space="preserve">фотофиксации </w:t>
      </w:r>
      <w:r w:rsidR="00E52082" w:rsidRPr="00E52082">
        <w:rPr>
          <w:rFonts w:ascii="Times New Roman" w:eastAsia="Times New Roman" w:hAnsi="Times New Roman" w:cs="Times New Roman"/>
          <w:lang w:bidi="ar-SA"/>
        </w:rPr>
        <w:t>лиц</w:t>
      </w:r>
      <w:r>
        <w:rPr>
          <w:rFonts w:ascii="Times New Roman" w:eastAsia="Times New Roman" w:hAnsi="Times New Roman" w:cs="Times New Roman"/>
          <w:lang w:bidi="ar-SA"/>
        </w:rPr>
        <w:t>, управляющих транспортным средством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, а также установке пунктов экстренной связи «Гражданин-полиция». Дооснащение и установка дополнительных камер видеонаблюдения позволит сотрудникам полиции </w:t>
      </w:r>
      <w:r>
        <w:rPr>
          <w:rFonts w:ascii="Times New Roman" w:eastAsia="Times New Roman" w:hAnsi="Times New Roman" w:cs="Times New Roman"/>
          <w:lang w:bidi="ar-SA"/>
        </w:rPr>
        <w:t>в кратчайшее вре</w:t>
      </w:r>
      <w:r w:rsidR="00C5504B">
        <w:rPr>
          <w:rFonts w:ascii="Times New Roman" w:eastAsia="Times New Roman" w:hAnsi="Times New Roman" w:cs="Times New Roman"/>
          <w:lang w:bidi="ar-SA"/>
        </w:rPr>
        <w:t>мя устанавливать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лиц</w:t>
      </w:r>
      <w:r w:rsidR="00230311">
        <w:rPr>
          <w:rFonts w:ascii="Times New Roman" w:eastAsia="Times New Roman" w:hAnsi="Times New Roman" w:cs="Times New Roman"/>
          <w:lang w:bidi="ar-SA"/>
        </w:rPr>
        <w:t>, совершивш</w:t>
      </w:r>
      <w:r w:rsidR="00C5504B">
        <w:rPr>
          <w:rFonts w:ascii="Times New Roman" w:eastAsia="Times New Roman" w:hAnsi="Times New Roman" w:cs="Times New Roman"/>
          <w:lang w:bidi="ar-SA"/>
        </w:rPr>
        <w:t>ивших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правонарушение или преступление в городе. </w:t>
      </w:r>
    </w:p>
    <w:p w:rsidR="00E52082" w:rsidRPr="00E52082" w:rsidRDefault="00E52082" w:rsidP="00153EC9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В 2020 году общество столкнулось с проблемой распространения новой коронавирусной инфекции CОVID-2019. Сотрудниками ОМВД с апреля 2020 года </w:t>
      </w:r>
      <w:r w:rsidR="00994BAC">
        <w:rPr>
          <w:rFonts w:ascii="Times New Roman" w:eastAsia="Times New Roman" w:hAnsi="Times New Roman" w:cs="Times New Roman"/>
          <w:lang w:bidi="ar-SA"/>
        </w:rPr>
        <w:t>проводились патрулирования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улиц, а также мест с массовым пребыванием граждан на предмет профилактических бесед о режиме самоизоляции</w:t>
      </w:r>
      <w:r w:rsidR="00994BAC">
        <w:rPr>
          <w:rFonts w:ascii="Times New Roman" w:eastAsia="Times New Roman" w:hAnsi="Times New Roman" w:cs="Times New Roman"/>
          <w:lang w:bidi="ar-SA"/>
        </w:rPr>
        <w:t>. В</w:t>
      </w:r>
      <w:r w:rsidRPr="00E52082">
        <w:rPr>
          <w:rFonts w:ascii="Times New Roman" w:eastAsia="Times New Roman" w:hAnsi="Times New Roman" w:cs="Times New Roman"/>
          <w:lang w:bidi="ar-SA"/>
        </w:rPr>
        <w:t>сего проведено профилактических бесед с гражданами 32967, с лицами</w:t>
      </w:r>
      <w:r w:rsidR="00CF0478">
        <w:rPr>
          <w:rFonts w:ascii="Times New Roman" w:eastAsia="Times New Roman" w:hAnsi="Times New Roman" w:cs="Times New Roman"/>
          <w:lang w:bidi="ar-SA"/>
        </w:rPr>
        <w:t>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попадающи</w:t>
      </w:r>
      <w:r w:rsidR="00994BAC">
        <w:rPr>
          <w:rFonts w:ascii="Times New Roman" w:eastAsia="Times New Roman" w:hAnsi="Times New Roman" w:cs="Times New Roman"/>
          <w:lang w:bidi="ar-SA"/>
        </w:rPr>
        <w:t>ми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в зону</w:t>
      </w:r>
      <w:r w:rsidR="00994BAC">
        <w:rPr>
          <w:rFonts w:ascii="Times New Roman" w:eastAsia="Times New Roman" w:hAnsi="Times New Roman" w:cs="Times New Roman"/>
          <w:lang w:bidi="ar-SA"/>
        </w:rPr>
        <w:t xml:space="preserve"> риска категории 65+ лет</w:t>
      </w:r>
      <w:r w:rsidR="00CF0478">
        <w:rPr>
          <w:rFonts w:ascii="Times New Roman" w:eastAsia="Times New Roman" w:hAnsi="Times New Roman" w:cs="Times New Roman"/>
          <w:lang w:bidi="ar-SA"/>
        </w:rPr>
        <w:t xml:space="preserve"> –</w:t>
      </w:r>
      <w:r w:rsidR="00994BAC">
        <w:rPr>
          <w:rFonts w:ascii="Times New Roman" w:eastAsia="Times New Roman" w:hAnsi="Times New Roman" w:cs="Times New Roman"/>
          <w:lang w:bidi="ar-SA"/>
        </w:rPr>
        <w:t xml:space="preserve"> 1195. П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роверено </w:t>
      </w:r>
      <w:r w:rsidR="00CF0478" w:rsidRPr="00E52082">
        <w:rPr>
          <w:rFonts w:ascii="Times New Roman" w:eastAsia="Times New Roman" w:hAnsi="Times New Roman" w:cs="Times New Roman"/>
          <w:lang w:bidi="ar-SA"/>
        </w:rPr>
        <w:t>683</w:t>
      </w:r>
      <w:r w:rsidR="00CF0478">
        <w:rPr>
          <w:rFonts w:ascii="Times New Roman" w:eastAsia="Times New Roman" w:hAnsi="Times New Roman" w:cs="Times New Roman"/>
          <w:lang w:bidi="ar-SA"/>
        </w:rPr>
        <w:t xml:space="preserve"> объекта,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 деятельност</w:t>
      </w:r>
      <w:r w:rsidR="00CF0478">
        <w:rPr>
          <w:rFonts w:ascii="Times New Roman" w:eastAsia="Times New Roman" w:hAnsi="Times New Roman" w:cs="Times New Roman"/>
          <w:lang w:bidi="ar-SA"/>
        </w:rPr>
        <w:t>ь</w:t>
      </w:r>
      <w:r w:rsidR="00994BAC">
        <w:rPr>
          <w:rFonts w:ascii="Times New Roman" w:eastAsia="Times New Roman" w:hAnsi="Times New Roman" w:cs="Times New Roman"/>
          <w:lang w:bidi="ar-SA"/>
        </w:rPr>
        <w:t xml:space="preserve"> которых приостановлена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в соответствии с постановлением Губернатора Калужской области №</w:t>
      </w:r>
      <w:r w:rsidR="00994BAC">
        <w:rPr>
          <w:rFonts w:ascii="Times New Roman" w:eastAsia="Times New Roman" w:hAnsi="Times New Roman" w:cs="Times New Roman"/>
          <w:lang w:bidi="ar-SA"/>
        </w:rPr>
        <w:t> 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200, а </w:t>
      </w:r>
      <w:r w:rsidR="00994BAC">
        <w:rPr>
          <w:rFonts w:ascii="Times New Roman" w:eastAsia="Times New Roman" w:hAnsi="Times New Roman" w:cs="Times New Roman"/>
          <w:lang w:bidi="ar-SA"/>
        </w:rPr>
        <w:t xml:space="preserve">также проверено </w:t>
      </w:r>
      <w:r w:rsidR="00CF0478">
        <w:rPr>
          <w:rFonts w:ascii="Times New Roman" w:eastAsia="Times New Roman" w:hAnsi="Times New Roman" w:cs="Times New Roman"/>
          <w:lang w:bidi="ar-SA"/>
        </w:rPr>
        <w:t>1479 объекта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на предмет соблюдения ношения масок, перчаток и наличие антисептиков. Также</w:t>
      </w:r>
      <w:r w:rsidR="00CF0478">
        <w:rPr>
          <w:rFonts w:ascii="Times New Roman" w:eastAsia="Times New Roman" w:hAnsi="Times New Roman" w:cs="Times New Roman"/>
          <w:lang w:bidi="ar-SA"/>
        </w:rPr>
        <w:t xml:space="preserve"> сотрудниками полиции совместно </w:t>
      </w:r>
      <w:r w:rsidR="00CF0478" w:rsidRPr="00E52082">
        <w:rPr>
          <w:rFonts w:ascii="Times New Roman" w:eastAsia="Times New Roman" w:hAnsi="Times New Roman" w:cs="Times New Roman"/>
          <w:lang w:bidi="ar-SA"/>
        </w:rPr>
        <w:t>с Администрацией города</w:t>
      </w:r>
      <w:r w:rsidR="00CF0478">
        <w:rPr>
          <w:rFonts w:ascii="Times New Roman" w:eastAsia="Times New Roman" w:hAnsi="Times New Roman" w:cs="Times New Roman"/>
          <w:lang w:bidi="ar-SA"/>
        </w:rPr>
        <w:t xml:space="preserve"> проводились </w:t>
      </w:r>
      <w:r w:rsidRPr="00E52082">
        <w:rPr>
          <w:rFonts w:ascii="Times New Roman" w:eastAsia="Times New Roman" w:hAnsi="Times New Roman" w:cs="Times New Roman"/>
          <w:lang w:bidi="ar-SA"/>
        </w:rPr>
        <w:t>рейдовые мероприятия. Провед</w:t>
      </w:r>
      <w:r w:rsidR="00994BAC">
        <w:rPr>
          <w:rFonts w:ascii="Times New Roman" w:eastAsia="Times New Roman" w:hAnsi="Times New Roman" w:cs="Times New Roman"/>
          <w:lang w:bidi="ar-SA"/>
        </w:rPr>
        <w:t xml:space="preserve">ено 40 </w:t>
      </w:r>
      <w:r w:rsidRPr="00E52082">
        <w:rPr>
          <w:rFonts w:ascii="Times New Roman" w:eastAsia="Times New Roman" w:hAnsi="Times New Roman" w:cs="Times New Roman"/>
          <w:lang w:bidi="ar-SA"/>
        </w:rPr>
        <w:t>рейдов, в ходе которых выявлено 2</w:t>
      </w:r>
      <w:r w:rsidR="00CF0478">
        <w:rPr>
          <w:rFonts w:ascii="Times New Roman" w:eastAsia="Times New Roman" w:hAnsi="Times New Roman" w:cs="Times New Roman"/>
          <w:lang w:bidi="ar-SA"/>
        </w:rPr>
        <w:t>35 административных нарушения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(ст. 20.6.1). По предоставленным спискам ФМБА России КБ № 8 и Главного санитарного врача ФМБА города Обнинска, </w:t>
      </w:r>
      <w:r w:rsidR="002F2367">
        <w:rPr>
          <w:rFonts w:ascii="Times New Roman" w:eastAsia="Times New Roman" w:hAnsi="Times New Roman" w:cs="Times New Roman"/>
          <w:lang w:bidi="ar-SA"/>
        </w:rPr>
        <w:t>сотрудники ОМВД произвели обход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</w:t>
      </w:r>
      <w:r w:rsidR="002F2367">
        <w:rPr>
          <w:rFonts w:ascii="Times New Roman" w:eastAsia="Times New Roman" w:hAnsi="Times New Roman" w:cs="Times New Roman"/>
          <w:lang w:bidi="ar-SA"/>
        </w:rPr>
        <w:t xml:space="preserve">2265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граждан, которые должны </w:t>
      </w:r>
      <w:r w:rsidR="002F2367">
        <w:rPr>
          <w:rFonts w:ascii="Times New Roman" w:eastAsia="Times New Roman" w:hAnsi="Times New Roman" w:cs="Times New Roman"/>
          <w:lang w:bidi="ar-SA"/>
        </w:rPr>
        <w:t xml:space="preserve">были </w:t>
      </w:r>
      <w:r w:rsidRPr="00E52082">
        <w:rPr>
          <w:rFonts w:ascii="Times New Roman" w:eastAsia="Times New Roman" w:hAnsi="Times New Roman" w:cs="Times New Roman"/>
          <w:lang w:bidi="ar-SA"/>
        </w:rPr>
        <w:t>находиться на самоизоляции (карантине), прибывшие из-за рубежа,</w:t>
      </w:r>
      <w:r w:rsidR="002F2367">
        <w:rPr>
          <w:rFonts w:ascii="Times New Roman" w:eastAsia="Times New Roman" w:hAnsi="Times New Roman" w:cs="Times New Roman"/>
          <w:lang w:bidi="ar-SA"/>
        </w:rPr>
        <w:t xml:space="preserve"> а также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имеющие контакты с зараженными и</w:t>
      </w:r>
      <w:r w:rsidR="002F2367">
        <w:rPr>
          <w:rFonts w:ascii="Times New Roman" w:eastAsia="Times New Roman" w:hAnsi="Times New Roman" w:cs="Times New Roman"/>
          <w:lang w:bidi="ar-SA"/>
        </w:rPr>
        <w:t>ли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с подтвержденным диагнозам.</w:t>
      </w:r>
    </w:p>
    <w:p w:rsidR="00E52082" w:rsidRPr="00E52082" w:rsidRDefault="00994BAC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отрудниками ОМВД </w:t>
      </w:r>
      <w:r>
        <w:rPr>
          <w:rFonts w:ascii="Times New Roman" w:eastAsia="Times New Roman" w:hAnsi="Times New Roman" w:cs="Times New Roman"/>
          <w:lang w:bidi="ar-SA"/>
        </w:rPr>
        <w:t>р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азмещено в СМИ </w:t>
      </w:r>
      <w:r>
        <w:rPr>
          <w:rFonts w:ascii="Times New Roman" w:eastAsia="Times New Roman" w:hAnsi="Times New Roman" w:cs="Times New Roman"/>
          <w:lang w:bidi="ar-SA"/>
        </w:rPr>
        <w:t>129 публикаций</w:t>
      </w:r>
      <w:r w:rsidR="00E52082" w:rsidRPr="00E52082">
        <w:rPr>
          <w:rFonts w:ascii="Times New Roman" w:eastAsia="Times New Roman" w:hAnsi="Times New Roman" w:cs="Times New Roman"/>
          <w:lang w:bidi="ar-SA"/>
        </w:rPr>
        <w:t xml:space="preserve"> о соблюдении режима самоизоляции и масочного режима. В информировании населения о соблюдении масочного режима использовались служебные автомашины ГИБДД, ППС и ДЧ оборудованные громкоговорящим устройством.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За 12 месяцев 2020 года на территории города Обнинска согласно статистическим данным зарегистрирован рост числа преступлений, совершенных несовершеннолетними (на 11,8 %) с 17 до 19</w:t>
      </w:r>
      <w:r w:rsidR="002F2367">
        <w:rPr>
          <w:rFonts w:ascii="Times New Roman" w:eastAsia="Times New Roman" w:hAnsi="Times New Roman" w:cs="Times New Roman"/>
          <w:lang w:bidi="ar-SA"/>
        </w:rPr>
        <w:t xml:space="preserve"> преступлений</w:t>
      </w:r>
      <w:r w:rsidRPr="00E52082">
        <w:rPr>
          <w:rFonts w:ascii="Times New Roman" w:eastAsia="Times New Roman" w:hAnsi="Times New Roman" w:cs="Times New Roman"/>
          <w:lang w:bidi="ar-SA"/>
        </w:rPr>
        <w:t>. Групповая преступность увеличилась на 25 % с 8 до 10</w:t>
      </w:r>
      <w:r w:rsidR="002F2367">
        <w:rPr>
          <w:rFonts w:ascii="Times New Roman" w:eastAsia="Times New Roman" w:hAnsi="Times New Roman" w:cs="Times New Roman"/>
          <w:lang w:bidi="ar-SA"/>
        </w:rPr>
        <w:t xml:space="preserve"> эпизодов</w:t>
      </w:r>
      <w:r w:rsidRPr="00E52082">
        <w:rPr>
          <w:rFonts w:ascii="Times New Roman" w:eastAsia="Times New Roman" w:hAnsi="Times New Roman" w:cs="Times New Roman"/>
          <w:lang w:bidi="ar-SA"/>
        </w:rPr>
        <w:t>. Из 10 группов</w:t>
      </w:r>
      <w:r w:rsidR="002F2367">
        <w:rPr>
          <w:rFonts w:ascii="Times New Roman" w:eastAsia="Times New Roman" w:hAnsi="Times New Roman" w:cs="Times New Roman"/>
          <w:lang w:bidi="ar-SA"/>
        </w:rPr>
        <w:t>ых преступлений:  6 преступлений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совершены группой несовершеннолетних, 4 преступления соверше</w:t>
      </w:r>
      <w:r w:rsidR="002F2367">
        <w:rPr>
          <w:rFonts w:ascii="Times New Roman" w:eastAsia="Times New Roman" w:hAnsi="Times New Roman" w:cs="Times New Roman"/>
          <w:lang w:bidi="ar-SA"/>
        </w:rPr>
        <w:t>ны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в группе со взрослым лицом.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Зарегистрирован рост числа тяжких</w:t>
      </w:r>
      <w:r w:rsidR="002F2367">
        <w:rPr>
          <w:rFonts w:ascii="Times New Roman" w:eastAsia="Times New Roman" w:hAnsi="Times New Roman" w:cs="Times New Roman"/>
          <w:lang w:bidi="ar-SA"/>
        </w:rPr>
        <w:t xml:space="preserve"> преступлений (с 3 до 6), краж </w:t>
      </w:r>
      <w:r w:rsidRPr="00E52082">
        <w:rPr>
          <w:rFonts w:ascii="Times New Roman" w:eastAsia="Times New Roman" w:hAnsi="Times New Roman" w:cs="Times New Roman"/>
          <w:lang w:bidi="ar-SA"/>
        </w:rPr>
        <w:t>(с 5 до 10), преступлений средней тяжести (с 7 до 10), небольшой тяжести  - 2 (</w:t>
      </w:r>
      <w:r w:rsidR="002F2367">
        <w:rPr>
          <w:rFonts w:ascii="Times New Roman" w:eastAsia="Times New Roman" w:hAnsi="Times New Roman" w:cs="Times New Roman"/>
          <w:lang w:bidi="ar-SA"/>
        </w:rPr>
        <w:t xml:space="preserve">АППГ -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4). 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Общее число участников преступлений составило 20 несовершеннолетних </w:t>
      </w:r>
      <w:r w:rsidR="009D5EB9">
        <w:rPr>
          <w:rFonts w:ascii="Times New Roman" w:eastAsia="Times New Roman" w:hAnsi="Times New Roman" w:cs="Times New Roman"/>
          <w:lang w:bidi="ar-SA"/>
        </w:rPr>
        <w:t xml:space="preserve">подростка 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(АППГ-20) (иногородние – 5 (АППГ-5)), при этом повторно совершили преступления 5 несовершеннолетних, аналогичный период – 3.  Из общего числа лиц (20) – 10 несовершеннолетних на момент совершения преступлений не учились, не работали (АППГ-11). 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С целью профилактики подростковой преступности и недопущения противоправных деяний в отношении самих несовершеннолетних сотрудниками полиции провед</w:t>
      </w:r>
      <w:r w:rsidR="002F2367">
        <w:rPr>
          <w:rFonts w:ascii="Times New Roman" w:eastAsia="Times New Roman" w:hAnsi="Times New Roman" w:cs="Times New Roman"/>
          <w:lang w:bidi="ar-SA"/>
        </w:rPr>
        <w:t>ены оперативно – профилактические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мероприяти</w:t>
      </w:r>
      <w:r w:rsidR="002F2367">
        <w:rPr>
          <w:rFonts w:ascii="Times New Roman" w:eastAsia="Times New Roman" w:hAnsi="Times New Roman" w:cs="Times New Roman"/>
          <w:lang w:bidi="ar-SA"/>
        </w:rPr>
        <w:t>я: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«</w:t>
      </w:r>
      <w:r w:rsidR="002F2367">
        <w:rPr>
          <w:rFonts w:ascii="Times New Roman" w:eastAsia="Times New Roman" w:hAnsi="Times New Roman" w:cs="Times New Roman"/>
          <w:lang w:bidi="ar-SA"/>
        </w:rPr>
        <w:t>Группа», «Каникулы», «Подросток -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опасный возраст»,  «Начни с себя», направленная на предупреждение со стороны несовершеннолетних и в отношении них преступных посягательств.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В рамках проводимых мероприятий в 2020 году активизирована работа по выявлению несовершеннолетних и доставлению их  в  отдел.  За истекший период в отдел доставлен</w:t>
      </w:r>
      <w:r w:rsidR="009D5EB9">
        <w:rPr>
          <w:rFonts w:ascii="Times New Roman" w:eastAsia="Times New Roman" w:hAnsi="Times New Roman" w:cs="Times New Roman"/>
          <w:lang w:bidi="ar-SA"/>
        </w:rPr>
        <w:t xml:space="preserve"> 91 несовершеннолетний подросток</w:t>
      </w:r>
      <w:r w:rsidRPr="00E52082">
        <w:rPr>
          <w:rFonts w:ascii="Times New Roman" w:eastAsia="Times New Roman" w:hAnsi="Times New Roman" w:cs="Times New Roman"/>
          <w:lang w:bidi="ar-SA"/>
        </w:rPr>
        <w:t>, аналогичный период прошлого года – 43.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По линии административного блока пресечено 151 административное правонарушение. </w:t>
      </w:r>
    </w:p>
    <w:p w:rsidR="009D5EB9" w:rsidRDefault="00E52082" w:rsidP="009D5EB9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В общеобразовательных организациях проведено более 140 бесед (лекций) профилактического характера, в средствах массовой информации </w:t>
      </w:r>
      <w:r w:rsidR="009D5EB9">
        <w:rPr>
          <w:rFonts w:ascii="Times New Roman" w:eastAsia="Times New Roman" w:hAnsi="Times New Roman" w:cs="Times New Roman"/>
          <w:lang w:bidi="ar-SA"/>
        </w:rPr>
        <w:t>размещено более 53  материалов.</w:t>
      </w:r>
    </w:p>
    <w:p w:rsidR="00E52082" w:rsidRPr="00E52082" w:rsidRDefault="00E52082" w:rsidP="009D5EB9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Основные усилия ГИБДД направлялись на устранение причин и условий, оказывающих влияние на совершение дорожно-транспортных происшествий, с внесением соответствующих предложений на  комиссии по безопасности дорожного движения.  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За 12 месяцев 2020 года на территории г</w:t>
      </w:r>
      <w:r w:rsidR="009D5EB9">
        <w:rPr>
          <w:rFonts w:ascii="Times New Roman" w:eastAsia="Times New Roman" w:hAnsi="Times New Roman" w:cs="Times New Roman"/>
          <w:lang w:bidi="ar-SA"/>
        </w:rPr>
        <w:t>орода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Обнинска зарегистрирован</w:t>
      </w:r>
      <w:r w:rsidR="009D5EB9">
        <w:rPr>
          <w:rFonts w:ascii="Times New Roman" w:eastAsia="Times New Roman" w:hAnsi="Times New Roman" w:cs="Times New Roman"/>
          <w:lang w:bidi="ar-SA"/>
        </w:rPr>
        <w:t>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134 дорожно-транспортных происшестви</w:t>
      </w:r>
      <w:r w:rsidR="009D5EB9">
        <w:rPr>
          <w:rFonts w:ascii="Times New Roman" w:eastAsia="Times New Roman" w:hAnsi="Times New Roman" w:cs="Times New Roman"/>
          <w:lang w:bidi="ar-SA"/>
        </w:rPr>
        <w:t>я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(АППГ 155), снижени</w:t>
      </w:r>
      <w:r w:rsidR="009D5EB9">
        <w:rPr>
          <w:rFonts w:ascii="Times New Roman" w:eastAsia="Times New Roman" w:hAnsi="Times New Roman" w:cs="Times New Roman"/>
          <w:lang w:bidi="ar-SA"/>
        </w:rPr>
        <w:t>е аварийности в городе составило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13,5%. </w:t>
      </w:r>
      <w:r w:rsidR="009D5EB9">
        <w:rPr>
          <w:rFonts w:ascii="Times New Roman" w:eastAsia="Times New Roman" w:hAnsi="Times New Roman" w:cs="Times New Roman"/>
          <w:lang w:bidi="ar-SA"/>
        </w:rPr>
        <w:t>В</w:t>
      </w:r>
      <w:r w:rsidR="009D5EB9" w:rsidRPr="00E52082">
        <w:rPr>
          <w:rFonts w:ascii="Times New Roman" w:eastAsia="Times New Roman" w:hAnsi="Times New Roman" w:cs="Times New Roman"/>
          <w:lang w:bidi="ar-SA"/>
        </w:rPr>
        <w:t xml:space="preserve"> результате ДТП </w:t>
      </w:r>
      <w:r w:rsidR="009D5EB9">
        <w:rPr>
          <w:rFonts w:ascii="Times New Roman" w:eastAsia="Times New Roman" w:hAnsi="Times New Roman" w:cs="Times New Roman"/>
          <w:lang w:bidi="ar-SA"/>
        </w:rPr>
        <w:t>п</w:t>
      </w:r>
      <w:r w:rsidRPr="00E52082">
        <w:rPr>
          <w:rFonts w:ascii="Times New Roman" w:eastAsia="Times New Roman" w:hAnsi="Times New Roman" w:cs="Times New Roman"/>
          <w:lang w:bidi="ar-SA"/>
        </w:rPr>
        <w:t>огибло 4 человека (АППГ 8) и 171 человек (АППГ 171) получили ранения различной степени тяжести. Количество дорожно-транспортных происшествий, совершенных водителями, находящимися в состоянии алкогольного опьянения – 4 (АППГ 10).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С участием детей на территории города зарегистрировано 21 (АППГ 24) дорожно-транспортное происшествие, из них получили ранения – 24 ребенка (АППГ 26).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Зарегистрировано 17 (АППГ 16) дорожно-транспортных происшествий, при которых водители скрылись с места происшествия, </w:t>
      </w:r>
      <w:r w:rsidR="00C04555">
        <w:rPr>
          <w:rFonts w:ascii="Times New Roman" w:eastAsia="Times New Roman" w:hAnsi="Times New Roman" w:cs="Times New Roman"/>
          <w:lang w:bidi="ar-SA"/>
        </w:rPr>
        <w:t>в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последствии </w:t>
      </w:r>
      <w:r w:rsidR="009D5EB9">
        <w:rPr>
          <w:rFonts w:ascii="Times New Roman" w:eastAsia="Times New Roman" w:hAnsi="Times New Roman" w:cs="Times New Roman"/>
          <w:lang w:bidi="ar-SA"/>
        </w:rPr>
        <w:t xml:space="preserve">розыскных мероприятий </w:t>
      </w:r>
      <w:r w:rsidRPr="00E52082">
        <w:rPr>
          <w:rFonts w:ascii="Times New Roman" w:eastAsia="Times New Roman" w:hAnsi="Times New Roman" w:cs="Times New Roman"/>
          <w:lang w:bidi="ar-SA"/>
        </w:rPr>
        <w:t>обнаружено транспортных средств – 8 (АППГ 6).</w:t>
      </w:r>
    </w:p>
    <w:p w:rsidR="00E52082" w:rsidRP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>Проведенный анализ по времени совершения дорожно-транспортных происшествий показал, что наибольшее их количество происходит в период с 08</w:t>
      </w:r>
      <w:r w:rsidR="009D5EB9">
        <w:rPr>
          <w:rFonts w:ascii="Times New Roman" w:eastAsia="Times New Roman" w:hAnsi="Times New Roman" w:cs="Times New Roman"/>
          <w:lang w:bidi="ar-SA"/>
        </w:rPr>
        <w:t>:00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до 09</w:t>
      </w:r>
      <w:r w:rsidR="009D5EB9">
        <w:rPr>
          <w:rFonts w:ascii="Times New Roman" w:eastAsia="Times New Roman" w:hAnsi="Times New Roman" w:cs="Times New Roman"/>
          <w:lang w:bidi="ar-SA"/>
        </w:rPr>
        <w:t>:00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, </w:t>
      </w:r>
      <w:r w:rsidR="009D5EB9">
        <w:rPr>
          <w:rFonts w:ascii="Times New Roman" w:eastAsia="Times New Roman" w:hAnsi="Times New Roman" w:cs="Times New Roman"/>
          <w:lang w:bidi="ar-SA"/>
        </w:rPr>
        <w:t xml:space="preserve">и </w:t>
      </w:r>
      <w:r w:rsidRPr="00E52082">
        <w:rPr>
          <w:rFonts w:ascii="Times New Roman" w:eastAsia="Times New Roman" w:hAnsi="Times New Roman" w:cs="Times New Roman"/>
          <w:lang w:bidi="ar-SA"/>
        </w:rPr>
        <w:t>с 15</w:t>
      </w:r>
      <w:r w:rsidR="009D5EB9">
        <w:rPr>
          <w:rFonts w:ascii="Times New Roman" w:eastAsia="Times New Roman" w:hAnsi="Times New Roman" w:cs="Times New Roman"/>
          <w:lang w:bidi="ar-SA"/>
        </w:rPr>
        <w:t>:00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до 20</w:t>
      </w:r>
      <w:r w:rsidR="009D5EB9">
        <w:rPr>
          <w:rFonts w:ascii="Times New Roman" w:eastAsia="Times New Roman" w:hAnsi="Times New Roman" w:cs="Times New Roman"/>
          <w:lang w:bidi="ar-SA"/>
        </w:rPr>
        <w:t>:00</w:t>
      </w:r>
      <w:r w:rsidRPr="00E52082">
        <w:rPr>
          <w:rFonts w:ascii="Times New Roman" w:eastAsia="Times New Roman" w:hAnsi="Times New Roman" w:cs="Times New Roman"/>
          <w:lang w:bidi="ar-SA"/>
        </w:rPr>
        <w:t>, по дням недели так же остаются – понедельник, среда, суббота.</w:t>
      </w:r>
    </w:p>
    <w:p w:rsidR="00E52082" w:rsidRDefault="00E52082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52082">
        <w:rPr>
          <w:rFonts w:ascii="Times New Roman" w:eastAsia="Times New Roman" w:hAnsi="Times New Roman" w:cs="Times New Roman"/>
          <w:lang w:bidi="ar-SA"/>
        </w:rPr>
        <w:t xml:space="preserve">Меры по профилактике дорожно-транспортных происшествий будут продолжены. </w:t>
      </w:r>
    </w:p>
    <w:p w:rsidR="00C51585" w:rsidRDefault="00C51585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Сергей Сергеевич обратил внимание депутатов на то, что в органах ОМВД имеется недоукомплектация штата. Не хватает участковых, не хватает сотрудников дорожно-постовой службы, также не хватает оперативных работников. </w:t>
      </w:r>
      <w:r w:rsidR="00B01534">
        <w:rPr>
          <w:rFonts w:ascii="Times New Roman" w:eastAsia="Times New Roman" w:hAnsi="Times New Roman" w:cs="Times New Roman"/>
          <w:lang w:bidi="ar-SA"/>
        </w:rPr>
        <w:t xml:space="preserve">На встрече с Министром МВД РФ В.А. Колокольцевым данная проблема была озвучена. </w:t>
      </w:r>
    </w:p>
    <w:p w:rsidR="009D5EB9" w:rsidRDefault="009D5EB9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Отметил, что в 2021 году н</w:t>
      </w:r>
      <w:r w:rsidRPr="00E52082">
        <w:rPr>
          <w:rFonts w:ascii="Times New Roman" w:eastAsia="Times New Roman" w:hAnsi="Times New Roman" w:cs="Times New Roman"/>
          <w:lang w:bidi="ar-SA"/>
        </w:rPr>
        <w:t>еобходимо сосредоточить усилия, прежде всего</w:t>
      </w:r>
      <w:r w:rsidR="00C04555">
        <w:rPr>
          <w:rFonts w:ascii="Times New Roman" w:eastAsia="Times New Roman" w:hAnsi="Times New Roman" w:cs="Times New Roman"/>
          <w:lang w:bidi="ar-SA"/>
        </w:rPr>
        <w:t>,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на раскрытии тяжких и особо тяжких преступлений, профилактике преступлений против личности, мошеннических действий в сфере </w:t>
      </w:r>
      <w:r w:rsidR="00C04555">
        <w:rPr>
          <w:rFonts w:ascii="Times New Roman" w:eastAsia="Times New Roman" w:hAnsi="Times New Roman" w:cs="Times New Roman"/>
          <w:lang w:bidi="ar-SA"/>
        </w:rPr>
        <w:t>информационно-коммуникационных технологий</w:t>
      </w:r>
      <w:r w:rsidRPr="00E52082">
        <w:rPr>
          <w:rFonts w:ascii="Times New Roman" w:eastAsia="Times New Roman" w:hAnsi="Times New Roman" w:cs="Times New Roman"/>
          <w:lang w:bidi="ar-SA"/>
        </w:rPr>
        <w:t>, неотвратимости наказания, обеспечении охраны общественного порядка и безопасности дорожного движения,</w:t>
      </w:r>
      <w:r>
        <w:rPr>
          <w:rFonts w:ascii="Times New Roman" w:eastAsia="Times New Roman" w:hAnsi="Times New Roman" w:cs="Times New Roman"/>
          <w:lang w:bidi="ar-SA"/>
        </w:rPr>
        <w:t xml:space="preserve"> а также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профилактик</w:t>
      </w:r>
      <w:r w:rsidR="00C04555">
        <w:rPr>
          <w:rFonts w:ascii="Times New Roman" w:eastAsia="Times New Roman" w:hAnsi="Times New Roman" w:cs="Times New Roman"/>
          <w:lang w:bidi="ar-SA"/>
        </w:rPr>
        <w:t>е</w:t>
      </w:r>
      <w:r w:rsidRPr="00E52082">
        <w:rPr>
          <w:rFonts w:ascii="Times New Roman" w:eastAsia="Times New Roman" w:hAnsi="Times New Roman" w:cs="Times New Roman"/>
          <w:lang w:bidi="ar-SA"/>
        </w:rPr>
        <w:t xml:space="preserve"> подростковой преступности.</w:t>
      </w:r>
    </w:p>
    <w:p w:rsidR="00C51585" w:rsidRDefault="00C51585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</w:p>
    <w:p w:rsidR="00C51585" w:rsidRPr="00E6406E" w:rsidRDefault="00C51585" w:rsidP="00E52082">
      <w:pPr>
        <w:widowControl/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E6406E">
        <w:rPr>
          <w:rFonts w:ascii="Times New Roman" w:eastAsia="Times New Roman" w:hAnsi="Times New Roman" w:cs="Times New Roman"/>
          <w:lang w:bidi="ar-SA"/>
        </w:rPr>
        <w:t>АРТЕМЬЕВ Г.Ю. предложил задать вопросы.</w:t>
      </w:r>
    </w:p>
    <w:p w:rsidR="00A51BE1" w:rsidRPr="00E6406E" w:rsidRDefault="00C51585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 w:rsidRPr="00E6406E">
        <w:rPr>
          <w:rFonts w:ascii="Times New Roman" w:eastAsia="Times New Roman" w:hAnsi="Times New Roman" w:cs="Times New Roman"/>
          <w:lang w:bidi="ar-SA"/>
        </w:rPr>
        <w:t xml:space="preserve">ШАТУХИН А.Е. </w:t>
      </w:r>
      <w:r w:rsidR="00A51BE1" w:rsidRPr="00E6406E">
        <w:rPr>
          <w:rFonts w:ascii="Times New Roman" w:eastAsia="Times New Roman" w:hAnsi="Times New Roman" w:cs="Times New Roman"/>
          <w:lang w:bidi="ar-SA"/>
        </w:rPr>
        <w:t>спросил, д</w:t>
      </w:r>
      <w:r w:rsidR="00A51BE1" w:rsidRPr="00E6406E">
        <w:rPr>
          <w:rFonts w:ascii="Times New Roman" w:hAnsi="Times New Roman" w:cs="Times New Roman"/>
        </w:rPr>
        <w:t xml:space="preserve">остаточно ли на улицах города наружных нарядов, сотрудников ППС, несущих службу на улицах? </w:t>
      </w:r>
      <w:r w:rsidR="00711C7B" w:rsidRPr="00E6406E">
        <w:rPr>
          <w:rFonts w:ascii="Times New Roman" w:hAnsi="Times New Roman" w:cs="Times New Roman"/>
        </w:rPr>
        <w:t xml:space="preserve">Добавил, что на </w:t>
      </w:r>
      <w:r w:rsidR="00982FA4">
        <w:rPr>
          <w:rFonts w:ascii="Times New Roman" w:hAnsi="Times New Roman" w:cs="Times New Roman"/>
        </w:rPr>
        <w:t xml:space="preserve">общественном </w:t>
      </w:r>
      <w:r w:rsidR="00711C7B" w:rsidRPr="00E6406E">
        <w:rPr>
          <w:rFonts w:ascii="Times New Roman" w:hAnsi="Times New Roman" w:cs="Times New Roman"/>
        </w:rPr>
        <w:t>Совете было сказано, что в Тверской области существует социальная программа поддержки молодых сотрудников, попросил рассказать про эту программу чуть подробнее.</w:t>
      </w:r>
    </w:p>
    <w:p w:rsidR="00711C7B" w:rsidRPr="00E6406E" w:rsidRDefault="00A51BE1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 w:rsidRPr="00E6406E">
        <w:rPr>
          <w:rFonts w:ascii="Times New Roman" w:hAnsi="Times New Roman" w:cs="Times New Roman"/>
        </w:rPr>
        <w:t>ВОРОНЕЖСКИЙ С.С. ответил, что уж</w:t>
      </w:r>
      <w:r w:rsidR="00711C7B" w:rsidRPr="00E6406E">
        <w:rPr>
          <w:rFonts w:ascii="Times New Roman" w:hAnsi="Times New Roman" w:cs="Times New Roman"/>
        </w:rPr>
        <w:t>е озвучил данную проблему ранее. На самом деле</w:t>
      </w:r>
      <w:r w:rsidRPr="00E6406E">
        <w:rPr>
          <w:rFonts w:ascii="Times New Roman" w:hAnsi="Times New Roman" w:cs="Times New Roman"/>
        </w:rPr>
        <w:t xml:space="preserve"> не хватает сотрудников ОМВД. Нехватка сотрудников сказывается из-за того, что в городе низкая заработная плата. Молодые сотрудники предпочитают устраиваться  на службу в соседнюю Московскую область, там зарплата на порядок выше. </w:t>
      </w:r>
    </w:p>
    <w:p w:rsidR="00A51BE1" w:rsidRDefault="00711C7B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 w:rsidRPr="00E6406E">
        <w:rPr>
          <w:rFonts w:ascii="Times New Roman" w:hAnsi="Times New Roman" w:cs="Times New Roman"/>
        </w:rPr>
        <w:t xml:space="preserve">Что касается социальной программы поддержки </w:t>
      </w:r>
      <w:r w:rsidR="00A51BE1" w:rsidRPr="00E6406E">
        <w:rPr>
          <w:rFonts w:ascii="Times New Roman" w:hAnsi="Times New Roman" w:cs="Times New Roman"/>
        </w:rPr>
        <w:t xml:space="preserve"> </w:t>
      </w:r>
      <w:r w:rsidRPr="00E6406E">
        <w:rPr>
          <w:rFonts w:ascii="Times New Roman" w:hAnsi="Times New Roman" w:cs="Times New Roman"/>
        </w:rPr>
        <w:t xml:space="preserve">молодых сотрудников, </w:t>
      </w:r>
      <w:r w:rsidR="00E6406E" w:rsidRPr="00E6406E">
        <w:rPr>
          <w:rFonts w:ascii="Times New Roman" w:hAnsi="Times New Roman" w:cs="Times New Roman"/>
        </w:rPr>
        <w:t>то эт</w:t>
      </w:r>
      <w:r w:rsidR="00E6406E">
        <w:rPr>
          <w:rFonts w:ascii="Times New Roman" w:hAnsi="Times New Roman" w:cs="Times New Roman"/>
        </w:rPr>
        <w:t xml:space="preserve">от вопрос был поднят на встрече с </w:t>
      </w:r>
      <w:r w:rsidR="008825D6">
        <w:rPr>
          <w:rFonts w:ascii="Times New Roman" w:hAnsi="Times New Roman" w:cs="Times New Roman"/>
        </w:rPr>
        <w:t xml:space="preserve">генерал-майором полиции МВД по Калужской области А.В. Дедовым. На данный момент данная инициатива прорабатывается юридическим отделом Законодательного Собрания Калужской области. Пояснил, что речь идет о социальном пособии для лиц, выполняющих мероприятия по охране общественного порядка. Данные мероприятия проходят на городских мероприятиях. В Тверской области сотрудникам, вышедшим на мероприятие, организованное городом, переводится некое </w:t>
      </w:r>
      <w:r w:rsidR="00982FA4">
        <w:rPr>
          <w:rFonts w:ascii="Times New Roman" w:hAnsi="Times New Roman" w:cs="Times New Roman"/>
        </w:rPr>
        <w:t>денежное пособие сразу на банковскую карточку сотрудника</w:t>
      </w:r>
      <w:r w:rsidR="008825D6">
        <w:rPr>
          <w:rFonts w:ascii="Times New Roman" w:hAnsi="Times New Roman" w:cs="Times New Roman"/>
        </w:rPr>
        <w:t xml:space="preserve">. </w:t>
      </w:r>
      <w:r w:rsidR="00982FA4">
        <w:rPr>
          <w:rFonts w:ascii="Times New Roman" w:hAnsi="Times New Roman" w:cs="Times New Roman"/>
        </w:rPr>
        <w:t>Добавил, что д</w:t>
      </w:r>
      <w:r w:rsidR="008825D6">
        <w:rPr>
          <w:rFonts w:ascii="Times New Roman" w:hAnsi="Times New Roman" w:cs="Times New Roman"/>
        </w:rPr>
        <w:t>анная выплата стимулирует сотрудников МВД выходить на городские мероприятия.</w:t>
      </w:r>
    </w:p>
    <w:p w:rsidR="008825D6" w:rsidRDefault="008825D6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СЕРГЕЕВА Л.А. поинтересовалась, в городе появляется много автомашин, планируется ли в дальнейшем ус</w:t>
      </w:r>
      <w:r w:rsidR="00C5504B">
        <w:rPr>
          <w:rFonts w:ascii="Times New Roman" w:hAnsi="Times New Roman" w:cs="Times New Roman"/>
        </w:rPr>
        <w:t>тановка дополнительных светофоров</w:t>
      </w:r>
      <w:r>
        <w:rPr>
          <w:rFonts w:ascii="Times New Roman" w:hAnsi="Times New Roman" w:cs="Times New Roman"/>
        </w:rPr>
        <w:t xml:space="preserve"> в городе?</w:t>
      </w:r>
    </w:p>
    <w:p w:rsidR="008825D6" w:rsidRDefault="00FE67E0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ВОРОНЕЖСКИЙ С.С. ответил, что на п</w:t>
      </w:r>
      <w:r w:rsidR="00C5504B">
        <w:rPr>
          <w:rFonts w:ascii="Times New Roman" w:hAnsi="Times New Roman" w:cs="Times New Roman"/>
        </w:rPr>
        <w:t>оследней комиссии по безопасности</w:t>
      </w:r>
      <w:r>
        <w:rPr>
          <w:rFonts w:ascii="Times New Roman" w:hAnsi="Times New Roman" w:cs="Times New Roman"/>
        </w:rPr>
        <w:t xml:space="preserve"> дорожно</w:t>
      </w:r>
      <w:r w:rsidR="00C5504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движени</w:t>
      </w:r>
      <w:r w:rsidR="00C5504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был поднят вопрос об установке светофора на кольце у </w:t>
      </w:r>
      <w:r w:rsidR="00982FA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оргового центра «Мост» и о закрытии пешеходного перехода, который расположен  напротив ТРЦ «Плаза» и ведущий на проспект Маркса в районе магазинов «Аист» и «Летуаль». Практика показала, что водителям удобнее без данного пешеходного перехода, т.к. в 20 метрах имеется следующий пешеходный переход, ведущий к сбербанку.</w:t>
      </w:r>
    </w:p>
    <w:p w:rsidR="00646D70" w:rsidRDefault="00646D70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Добавил, что можно написать обращение начальнику ОМВД по городу Обнинску с просьбой рассмотреть вариант установки светофоров на автодорогах города, которое будет рассмотрено на комиссии по безопасности дорожного движения.</w:t>
      </w:r>
    </w:p>
    <w:p w:rsidR="00646D70" w:rsidRPr="00646D70" w:rsidRDefault="00646D70" w:rsidP="00646D70">
      <w:pPr>
        <w:ind w:firstLine="567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</w:rPr>
        <w:t xml:space="preserve">ЧЕРКЕСОВ В.Н. спросил, </w:t>
      </w:r>
      <w:r w:rsidR="003E20A8">
        <w:rPr>
          <w:rFonts w:ascii="Times New Roman" w:hAnsi="Times New Roman" w:cs="Times New Roman"/>
        </w:rPr>
        <w:t>планируется ли патрулирование дворовых территорий и мест где расположены спортивные объекты?</w:t>
      </w:r>
    </w:p>
    <w:p w:rsidR="00646D70" w:rsidRPr="00646D70" w:rsidRDefault="00646D70" w:rsidP="00646D70">
      <w:pPr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ВОРОНЕЖСКИЙ С.С. ответил, что </w:t>
      </w:r>
      <w:r w:rsidR="003E1F32">
        <w:rPr>
          <w:rFonts w:ascii="Times New Roman" w:hAnsi="Times New Roman" w:cs="Times New Roman"/>
        </w:rPr>
        <w:t>патрули общественных мест совершаются регулярно</w:t>
      </w:r>
      <w:r w:rsidR="002C1855">
        <w:rPr>
          <w:rFonts w:ascii="Times New Roman" w:hAnsi="Times New Roman" w:cs="Times New Roman"/>
        </w:rPr>
        <w:t>, но патрульных не хватает.</w:t>
      </w:r>
      <w:r w:rsidR="003E1F32">
        <w:rPr>
          <w:rFonts w:ascii="Times New Roman" w:hAnsi="Times New Roman" w:cs="Times New Roman"/>
        </w:rPr>
        <w:t xml:space="preserve"> </w:t>
      </w:r>
      <w:r w:rsidR="002C1855">
        <w:rPr>
          <w:rFonts w:ascii="Times New Roman" w:hAnsi="Times New Roman" w:cs="Times New Roman"/>
        </w:rPr>
        <w:t>П</w:t>
      </w:r>
      <w:r w:rsidR="003E1F32">
        <w:rPr>
          <w:rFonts w:ascii="Times New Roman" w:hAnsi="Times New Roman" w:cs="Times New Roman"/>
        </w:rPr>
        <w:t>атрулировать дворовые территории нет возможности, но патрульно-постовая служба всегда реагирует на вызов граждан. Отметил, что в городе стали благоустраивать дворовые территории, делают спортивные площадки</w:t>
      </w:r>
      <w:r w:rsidR="00C5504B">
        <w:rPr>
          <w:rFonts w:ascii="Times New Roman" w:hAnsi="Times New Roman" w:cs="Times New Roman"/>
        </w:rPr>
        <w:t>,</w:t>
      </w:r>
      <w:r w:rsidR="003E1F32">
        <w:rPr>
          <w:rFonts w:ascii="Times New Roman" w:hAnsi="Times New Roman" w:cs="Times New Roman"/>
        </w:rPr>
        <w:t xml:space="preserve"> и некоторым гражданам не нравится, что в их дворе молодежь играет в </w:t>
      </w:r>
      <w:r w:rsidR="009A71EC">
        <w:rPr>
          <w:rFonts w:ascii="Times New Roman" w:hAnsi="Times New Roman" w:cs="Times New Roman"/>
        </w:rPr>
        <w:t>различные спортивные игры</w:t>
      </w:r>
      <w:r w:rsidR="003E1F32">
        <w:rPr>
          <w:rFonts w:ascii="Times New Roman" w:hAnsi="Times New Roman" w:cs="Times New Roman"/>
        </w:rPr>
        <w:t xml:space="preserve">, звонят на пост и просят приехать и разогнать играющих, т.к. они громко кричат. </w:t>
      </w:r>
      <w:r w:rsidR="009A71EC">
        <w:rPr>
          <w:rFonts w:ascii="Times New Roman" w:hAnsi="Times New Roman" w:cs="Times New Roman"/>
        </w:rPr>
        <w:t>Добавил, что такого рода звонки поступают в интервале с 19:00 до 21:00. Патрульно-постовая служба обязана среагировать на поступивший сигнал, если во дворе играют в спортивные игры, они так и продолжают играть, а хулиганы, при виде ППС разбегаются.</w:t>
      </w:r>
    </w:p>
    <w:p w:rsidR="002C1855" w:rsidRDefault="002C1855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БОРОДИН А.В. поинтересовался, город оснащен видеокамерами, в каком объеме и куда поступает с них информация? Все ли камеры работают в исправном состоянии?</w:t>
      </w:r>
    </w:p>
    <w:p w:rsidR="00646D70" w:rsidRDefault="002C1855" w:rsidP="00A51BE1">
      <w:pPr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ВОРОНЕЖСКИЙ С.С. ответил, что все камеры, направленные на безопасное движение в городе, находятся в рабочем состоянии. </w:t>
      </w:r>
      <w:r w:rsidR="00DA3609">
        <w:rPr>
          <w:rFonts w:ascii="Times New Roman" w:hAnsi="Times New Roman" w:cs="Times New Roman"/>
        </w:rPr>
        <w:t xml:space="preserve">Вся информация поступает в оперативный штаб. </w:t>
      </w:r>
      <w:r>
        <w:rPr>
          <w:rFonts w:ascii="Times New Roman" w:hAnsi="Times New Roman" w:cs="Times New Roman"/>
        </w:rPr>
        <w:t xml:space="preserve">Пояснил, что камеры, которые направлены на определение скорости автомобиля, будут считывать только скорость автомобиля, и получить с них информацию о беспорядке в городе не имеется технической возможности, для этой цели необходимо устанавливать дополнительные видеокамеры с определенным  программным обеспечением. Добавил, что если по дороге движется «автохлам» или рычащий </w:t>
      </w:r>
      <w:r w:rsidR="00DA3609">
        <w:rPr>
          <w:rFonts w:ascii="Times New Roman" w:hAnsi="Times New Roman" w:cs="Times New Roman"/>
        </w:rPr>
        <w:t xml:space="preserve">автомобиль с соблюдением скоростного режима, его не зафиксирует видеокамера, </w:t>
      </w:r>
      <w:r>
        <w:rPr>
          <w:rFonts w:ascii="Times New Roman" w:hAnsi="Times New Roman" w:cs="Times New Roman"/>
        </w:rPr>
        <w:t xml:space="preserve"> </w:t>
      </w:r>
      <w:r w:rsidR="00DA3609">
        <w:rPr>
          <w:rFonts w:ascii="Times New Roman" w:hAnsi="Times New Roman" w:cs="Times New Roman"/>
        </w:rPr>
        <w:t>направленная на безопасное движение.</w:t>
      </w:r>
    </w:p>
    <w:p w:rsidR="00C51585" w:rsidRDefault="00DA3609" w:rsidP="00DA3609">
      <w:pPr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Отметил, что в зимнее время сотрудниками ОМВД была проделана большая работа по определению бесхозных автомобилей, которые брошены во дворах или припаркованы вдоль автодорог города. На данные автомобили были прикреплены соответствующие уведомления с просьбой убрать автомобили в указанный срок. По истечении срока брошенные автомобили будут эвакуированы на специализированные автостоянки.</w:t>
      </w:r>
    </w:p>
    <w:p w:rsidR="00DA3609" w:rsidRDefault="00DA3609" w:rsidP="00DA3609">
      <w:pPr>
        <w:ind w:firstLine="567"/>
        <w:jc w:val="both"/>
        <w:textAlignment w:val="auto"/>
        <w:rPr>
          <w:rFonts w:ascii="Times New Roman" w:hAnsi="Times New Roman" w:cs="Times New Roman"/>
        </w:rPr>
      </w:pPr>
    </w:p>
    <w:p w:rsidR="009D5EB9" w:rsidRPr="00E6406E" w:rsidRDefault="00DA3609" w:rsidP="00DA3609">
      <w:pPr>
        <w:ind w:firstLine="567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>АРТЕМЬЕВ Г.Ю. поблагодарил С.С. Воронежского за доклад.</w:t>
      </w:r>
    </w:p>
    <w:p w:rsidR="00D46401" w:rsidRPr="00E6406E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CA1649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АРТЕМЬЕВА Г.Ю.</w:t>
      </w:r>
      <w:r w:rsidRPr="00CA1649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A1649">
        <w:rPr>
          <w:bCs/>
          <w:kern w:val="0"/>
          <w:sz w:val="24"/>
          <w:szCs w:val="24"/>
          <w:lang w:eastAsia="ru-RU"/>
        </w:rPr>
        <w:t>«</w:t>
      </w:r>
      <w:r w:rsidR="00790C61" w:rsidRPr="00790C61">
        <w:rPr>
          <w:bCs/>
          <w:kern w:val="0"/>
          <w:sz w:val="24"/>
          <w:szCs w:val="24"/>
          <w:lang w:eastAsia="ru-RU"/>
        </w:rPr>
        <w:t>Об отчете Главы городского самоуправления, Председателя городского Собрания за 2020 год</w:t>
      </w:r>
      <w:r w:rsidR="009035CA"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</w:p>
    <w:p w:rsidR="00E52082" w:rsidRPr="00E52082" w:rsidRDefault="00790C61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АРТЕМЬЕВ Г.Ю.</w:t>
      </w:r>
      <w:r w:rsidR="00870869" w:rsidRPr="00CA1649">
        <w:rPr>
          <w:rFonts w:ascii="Times New Roman" w:hAnsi="Times New Roman" w:cs="Times New Roman"/>
        </w:rPr>
        <w:t xml:space="preserve"> </w:t>
      </w:r>
      <w:r w:rsidR="00E1192A" w:rsidRPr="00CA1649">
        <w:rPr>
          <w:rFonts w:ascii="Times New Roman" w:hAnsi="Times New Roman" w:cs="Times New Roman"/>
        </w:rPr>
        <w:t>доложил, что</w:t>
      </w:r>
      <w:r w:rsidR="00113E56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>на протяжении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10 лет отчитывался перед городским Собранием в качестве председателя контрольного орган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>а, сегодня, впервые, представляет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отчет о  деятельности Главы городского самоуправления.</w:t>
      </w:r>
    </w:p>
    <w:p w:rsidR="00E52082" w:rsidRPr="00E52082" w:rsidRDefault="00AB616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О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>тчетный период был насыщен значимыми событиями для города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Обнинска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Калужской области.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Это год выборов в городское Собрание, Законодательное Собрание Калужской области. И в то же время - это год пандемии коронавируса.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Несмотря на пандемию, депутаты городского Собрания в минувшем году активно участвовали в общественной жизни города и региона, в том числе, в мероприятиях, посвященных 75-летию Победы в Великой Отечественной войне.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Но, прежде всего, депутаты работали над рассмотрением и принятием решений – это основная функция представительного органа.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В минувшем году с января по 22 сентября 202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>0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года работали депутаты 7 созыва городского Собрания, с сентября по декабрь – 8 созыв</w:t>
      </w:r>
      <w:r w:rsidR="001C26E9">
        <w:rPr>
          <w:rFonts w:ascii="Times New Roman" w:eastAsia="Times New Roman" w:hAnsi="Times New Roman" w:cs="Times New Roman"/>
          <w:kern w:val="0"/>
          <w:lang w:eastAsia="ar-SA" w:bidi="ar-SA"/>
        </w:rPr>
        <w:t>а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В первую очередь, 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>выразил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благодарность Владимиру Васильевичу Викулину за его большой вклад в организацию деятельности представительного органа и за развитие местного самоуправления и всех депутатов 7 созыва за их работу в очень нелегкое время.</w:t>
      </w:r>
    </w:p>
    <w:p w:rsidR="00AA3A11" w:rsidRDefault="00AB6162" w:rsidP="00AA3A1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Напомнил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что 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29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декабря 2020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года 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>уже подводили итоги деятельности городского Собрания, когда утверждали материалы о деятельности городского Собрания за 2020 год и принимали решение об участии в конкурсе «На лучшую организацию деятельности представительных органов Калужской области в 2020 году».</w:t>
      </w:r>
    </w:p>
    <w:p w:rsidR="00E52082" w:rsidRPr="00E52082" w:rsidRDefault="00AB6162" w:rsidP="00AA3A1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Глава местного самоуправления отчитывается в соответствии с 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Положение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м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 порядке представления и заслушивания ежегодного отчета Главы городского самоуправления о результатах его деятельности 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Выдел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>ил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своем выступлении три направления деятельности: организационный блок, нормотворчество и контрольная денятельность.</w:t>
      </w:r>
    </w:p>
    <w:p w:rsidR="00E52082" w:rsidRPr="00E52082" w:rsidRDefault="00E52082" w:rsidP="00AA3A11">
      <w:pPr>
        <w:ind w:left="-66" w:firstLine="633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После избрания Главы городского самоуправления, в первую очередь, была проведена работа по образованию рабочих органов городского Собрания. </w:t>
      </w:r>
    </w:p>
    <w:p w:rsidR="00E52082" w:rsidRPr="00E52082" w:rsidRDefault="00AB616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При первоначальной организации работы представительного органа был учтен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опыт коллег, которые избирались раньше, и сформировали, как и в предыдущие созывы, 5 профильных комитетов, в которых ведется  работа по подготовке проектов правовых актов. Определен их персональный состав, избраны председатели комитетов и их заместители. В течение трех месяцев 2020 года создано 5 комиссий (в настоящее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время их уже 6)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>: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- постоянная  комиссия 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>по физической культуре и спорту;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постоянная комиссия по культуре</w:t>
      </w:r>
      <w:r w:rsidR="00AB6162">
        <w:rPr>
          <w:rFonts w:ascii="Times New Roman" w:eastAsia="Times New Roman" w:hAnsi="Times New Roman" w:cs="Times New Roman"/>
          <w:kern w:val="0"/>
          <w:lang w:eastAsia="ar-SA" w:bidi="ar-SA"/>
        </w:rPr>
        <w:t>, молодежной политике и туризму;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временная  комиссия по контролю за содержанием автомобильных дорог общего пользования (создана в феврале 2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021 года);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 временная  комис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сия по вопросам здравоохранения;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постоянная комиссия по вопросам охраны окружающей среды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;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 комиссия по контролю и депутатской этике.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Три комиссии работали в 7 созыве, в связи с избранием нового депутатского корпуса обновлен их состав. Комиссия по контролю за содержанием дорог общего пользования ранее была образована постановлением  Администрации города, сейчас решением городского Собрания, в комиссии увеличено число депутатов и представителей общественности.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основании обращений жителей города во время предвыборной кампании были образованы две новые комиссии:  временная  комиссия по вопросам здравоохранения (на период полномочий городского Собрания </w:t>
      </w:r>
      <w:r w:rsidRPr="00E52082">
        <w:rPr>
          <w:rFonts w:ascii="Times New Roman" w:eastAsia="Times New Roman" w:hAnsi="Times New Roman" w:cs="Times New Roman"/>
          <w:kern w:val="0"/>
          <w:lang w:val="en-US" w:eastAsia="ar-SA" w:bidi="ar-SA"/>
        </w:rPr>
        <w:t>VIII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 созыва), постоянная комиссия Обнинского городского Собрания по вопросам охраны окружающей среды (образована 29 декабря 2020 года).</w:t>
      </w:r>
    </w:p>
    <w:p w:rsidR="00A7465E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Комиссия по вопросам здравоохранения была создана с целью осуществления анализа ситуации, связанной с р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аспространением коронавируса, 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и разработки рекомендаций по вопросам организации оказания медицинской помощи жителям города.  Комиссии за два месяца 2020 года во взаимодействии с сотрудниками Администрации города и руководством КБ № 8 удалось решить ряд проблем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AA3A11" w:rsidRDefault="00E52082" w:rsidP="00AA3A1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Были приняты и другие решения, направленные на организацию деятельности органо</w:t>
      </w:r>
      <w:r w:rsidR="001C26E9">
        <w:rPr>
          <w:rFonts w:ascii="Times New Roman" w:eastAsia="Times New Roman" w:hAnsi="Times New Roman" w:cs="Times New Roman"/>
          <w:kern w:val="0"/>
          <w:lang w:eastAsia="ar-SA" w:bidi="ar-SA"/>
        </w:rPr>
        <w:t>в местного самоуправления: в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связи с кадровыми изменениями проведен конкурс  на замещение вакантной должности Главы Администрации, назначен решением городского Собрания председатель К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онтрольно-счетной палаты (далее – КСП)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E52082" w:rsidRPr="00E52082" w:rsidRDefault="00E52082" w:rsidP="00AA3A1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Правотворческая работа – это основная функция представительного органа. Для этого систематически проводится мониторинг действующего законодательства на предмет необходимости принятия новых  правовых актов в пределах нашей компетенции.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Всего городским Собранием за три месяца было принято 76 решений.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В связи с изменением федерального законодательства вносились изменения в Устав города - акт высшей юридической силы в системе муниципальных актов.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В результате совместной работы депу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татов, Администрации города и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КСП своевременно приняты все необходимые решения, связанные с местными налогами, предоставлением льгот, поддержкой отдельных категорий работающих.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Городское Собрание,  Администрация города, осознавая ответственность, понимают важность поддержки педагогических кадров, сотрудников здравоохранения. В  2020 году внесены изменения в Положение о порядке выплаты денежной компенсации за наем (поднаем) жилых помещений: 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увеличен предельный срок получения денежной компенсации за наем жилых помещений с трех лет до пяти. Это решение - итог проведенного анализа по вопросу  накопления первоначального  взноса для ипотечного кредитования, для кото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рого требуется порядка пяти лет;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в связи с нуждаемостью ФГБУЗ КБ № 8 ФМБА России в молодых специалистах, в Положении из понятия  «молодой специалист» исключено требование о первом месте работы, что позволило увеличи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ть число получающих компенсацию;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- при рассмотрении заявлений медицинских работников на получение компенсаций за наем жилых помещений уже в заявочной кампании 2020 года  не учитывались федеральные и региональные выплаты, полученные ими за работу с пациентами с COVID-19. Это решение позволило специалистам получать городские меры поддержки. По итогам заявочной кампании 43 медицинских и педагогич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еских кадра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будут получать компенсации. В бюджете города на эти мероприятия предусмотрены 8 млн. рублей.</w:t>
      </w:r>
    </w:p>
    <w:p w:rsidR="00AA3A11" w:rsidRDefault="00E52082" w:rsidP="00AA3A1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Принято решение «О приобретении общеобразовательного учреждения на 1000 мест в жилом районе «Заовражье». Это мероприятие национального проекта, которое город поддерживает софинансированием. Город решил проблему площадей для известной в городе школы – Физико-технической.  </w:t>
      </w:r>
    </w:p>
    <w:p w:rsidR="00AA3A11" w:rsidRDefault="00E52082" w:rsidP="00AA3A1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В исключительной компетенции представительных органов находится принятие бюджета муниципального образования. Была организована работа  по рассмотрению проекта бюджета города. Проект бюджета города на 2021 год и плановый период 2022 и 2023 годов вместе с муниципальными программами был рассмотрен всеми профильными комитетами и был принят в установленные сроки.</w:t>
      </w:r>
    </w:p>
    <w:p w:rsidR="00E52082" w:rsidRPr="00AA3A11" w:rsidRDefault="00E52082" w:rsidP="00AA3A11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A3A11">
        <w:rPr>
          <w:rFonts w:ascii="Times New Roman" w:eastAsia="Times New Roman" w:hAnsi="Times New Roman" w:cs="Times New Roman"/>
          <w:kern w:val="0"/>
          <w:lang w:eastAsia="ar-SA" w:bidi="ar-SA"/>
        </w:rPr>
        <w:t>Обнинское городское Собрание реализует свои контрольные полномочия через собственную деятельность, а  также через деятельность Контрольно-счетной палаты.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Отчеты о результатах контрольных мероприятий, проводимых К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СП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, рассматриваются на заседаниях профильных комитетов. За отчетный период было рассмотрено 4  заключения К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СП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с приглашением руководителей структурных подразделений Администрации города. 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Это и контрольный час, и депутатские запросы, это рассмотрение отчета об исполнении бюджета города и заслушивание отчетов</w:t>
      </w:r>
      <w:r w:rsidR="001C26E9">
        <w:rPr>
          <w:rFonts w:ascii="Times New Roman" w:eastAsia="Times New Roman" w:hAnsi="Times New Roman" w:cs="Times New Roman"/>
          <w:kern w:val="0"/>
          <w:lang w:eastAsia="ar-SA" w:bidi="ar-SA"/>
        </w:rPr>
        <w:t>, предусмотренных местными нормативными правовыми актами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Все эти мероприятия планомерно были выполнены, и 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городское Собрание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буде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>т дальше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продолжать заниматься этой деятельностью.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Национальные проекты в городе – это вопрос солидарной ответственности исполнительной и представительной власти. И депутаты в силу своих полномочий приложили немало усилий, чтобы национальные проекты были реализованы качественно и </w:t>
      </w:r>
      <w:r w:rsidR="00A7465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срок.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своей деятельности городское Собрание придерживается принципа открытости и гласности. </w:t>
      </w:r>
      <w:r w:rsidR="00A62006">
        <w:rPr>
          <w:rFonts w:ascii="Times New Roman" w:eastAsia="Times New Roman" w:hAnsi="Times New Roman" w:cs="Times New Roman"/>
          <w:kern w:val="0"/>
          <w:lang w:eastAsia="ar-SA" w:bidi="ar-SA"/>
        </w:rPr>
        <w:t>Городское Собрание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не про</w:t>
      </w:r>
      <w:r w:rsidR="00A62006">
        <w:rPr>
          <w:rFonts w:ascii="Times New Roman" w:eastAsia="Times New Roman" w:hAnsi="Times New Roman" w:cs="Times New Roman"/>
          <w:kern w:val="0"/>
          <w:lang w:eastAsia="ar-SA" w:bidi="ar-SA"/>
        </w:rPr>
        <w:t>водило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закрытых заседаний, новости о деятельности </w:t>
      </w:r>
      <w:r w:rsidR="00A6200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размещаются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не только на сайте городского Собрания, но и в социальных сетях,</w:t>
      </w:r>
      <w:r w:rsidR="00A6200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а также пресс-релизы направляются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печатные СМИ.</w:t>
      </w:r>
    </w:p>
    <w:p w:rsidR="00E52082" w:rsidRPr="00E52082" w:rsidRDefault="00A62006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Отметил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>, что в условиях пандемии депутаты городского Собрания проявили личную активность и инициативу в проведении акции «Марафон добрых дел»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за что им большое спасибо.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Не секрет, что депутаты постоянно принимают участие в оказании различной помощи при проведении праздничных, торжественных мероприятий, а также адресно поддерживают спортсменов, детские организ</w:t>
      </w:r>
      <w:r w:rsidR="00A6200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ации, общественные организации и </w:t>
      </w: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ветеранов.</w:t>
      </w:r>
    </w:p>
    <w:p w:rsidR="00E52082" w:rsidRPr="00E52082" w:rsidRDefault="00E52082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E52082">
        <w:rPr>
          <w:rFonts w:ascii="Times New Roman" w:eastAsia="Times New Roman" w:hAnsi="Times New Roman" w:cs="Times New Roman"/>
          <w:kern w:val="0"/>
          <w:lang w:eastAsia="ar-SA" w:bidi="ar-SA"/>
        </w:rPr>
        <w:t>Год 2021 – юбилейный. В ближайших планах – это организация и проведение мероприятий, посвященных 65-летию города, в том числе празднование  дня местного самоуправления. Городское Собрание приняло решение об учреждении юбилейной медали «65 лет городу Обнинску». Планируется  вручение первых медалей в день местного самоуправления – 21 апреля.</w:t>
      </w:r>
    </w:p>
    <w:p w:rsidR="00E52082" w:rsidRPr="00E52082" w:rsidRDefault="00A62006" w:rsidP="00E52082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Поблагодарил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за работу депутатов</w:t>
      </w:r>
      <w:r w:rsidR="00E6416D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городского Собрания, Администрацию города и </w:t>
      </w:r>
      <w:r w:rsidR="00E52082" w:rsidRPr="00E5208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Контрольно-счетную палату. </w:t>
      </w:r>
    </w:p>
    <w:p w:rsidR="0043699E" w:rsidRPr="00790C61" w:rsidRDefault="0043699E" w:rsidP="00C86F4A">
      <w:pPr>
        <w:pStyle w:val="Standard"/>
        <w:ind w:firstLine="540"/>
        <w:jc w:val="both"/>
        <w:rPr>
          <w:sz w:val="24"/>
          <w:szCs w:val="24"/>
        </w:rPr>
      </w:pPr>
    </w:p>
    <w:p w:rsidR="00A62006" w:rsidRDefault="00A62006" w:rsidP="00A6200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напомнил, что Глава местного самоуправления отчитывается в соответствии с Положением о порядке представления</w:t>
      </w:r>
      <w:r w:rsidRPr="008E4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заслушивания ежегодного отчета Главы городского самоуправления о результатах его деятельности, утвержденным решением </w:t>
      </w:r>
      <w:r w:rsidRPr="009F1BCC">
        <w:rPr>
          <w:sz w:val="24"/>
          <w:szCs w:val="24"/>
        </w:rPr>
        <w:t xml:space="preserve">городского Собрания от 24.09.2019 </w:t>
      </w:r>
      <w:r w:rsidRPr="00A62006">
        <w:rPr>
          <w:sz w:val="24"/>
          <w:szCs w:val="24"/>
        </w:rPr>
        <w:t>№ 04-56</w:t>
      </w:r>
      <w:r>
        <w:rPr>
          <w:sz w:val="24"/>
          <w:szCs w:val="24"/>
        </w:rPr>
        <w:t>.</w:t>
      </w:r>
    </w:p>
    <w:p w:rsidR="00A62006" w:rsidRDefault="00A62006" w:rsidP="00A6200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депутатам городского Собрания предлагается у</w:t>
      </w:r>
      <w:r w:rsidRPr="00A62006">
        <w:rPr>
          <w:sz w:val="24"/>
          <w:szCs w:val="24"/>
        </w:rPr>
        <w:t>твердить отчет Главы городского самоуправления, Председателя городского Собрания за 2020 год</w:t>
      </w:r>
      <w:r>
        <w:rPr>
          <w:sz w:val="24"/>
          <w:szCs w:val="24"/>
        </w:rPr>
        <w:t xml:space="preserve"> и п</w:t>
      </w:r>
      <w:r w:rsidRPr="00A62006">
        <w:rPr>
          <w:sz w:val="24"/>
          <w:szCs w:val="24"/>
        </w:rPr>
        <w:t>ризнать деятельность Главы городского самоуправления, Председателя  городского Собрания  за 2020 год удовлетворительной.</w:t>
      </w:r>
    </w:p>
    <w:p w:rsidR="00A62006" w:rsidRDefault="00A62006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A62006" w:rsidP="00790C61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="00790C61" w:rsidRPr="00790C61">
        <w:rPr>
          <w:sz w:val="24"/>
          <w:szCs w:val="24"/>
        </w:rPr>
        <w:t>. предложил задать вопросы.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Вопросы не поступили. Поставил проект решения на голосование.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A62006">
        <w:rPr>
          <w:sz w:val="24"/>
          <w:szCs w:val="24"/>
        </w:rPr>
        <w:t>3</w:t>
      </w:r>
      <w:r w:rsidRPr="00790C61">
        <w:rPr>
          <w:sz w:val="24"/>
          <w:szCs w:val="24"/>
        </w:rPr>
        <w:t>, «против» - 0, «воздержались» - 0.</w:t>
      </w:r>
    </w:p>
    <w:p w:rsidR="00D46401" w:rsidRPr="00790C61" w:rsidRDefault="00790C61" w:rsidP="00790C61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790C61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790C61">
        <w:rPr>
          <w:sz w:val="24"/>
          <w:szCs w:val="24"/>
        </w:rPr>
        <w:t xml:space="preserve"> принято и прилагается.</w:t>
      </w:r>
    </w:p>
    <w:p w:rsidR="00954080" w:rsidRPr="00BF0F62" w:rsidRDefault="00954080" w:rsidP="00E0427A">
      <w:pPr>
        <w:pStyle w:val="Standard"/>
        <w:jc w:val="both"/>
        <w:rPr>
          <w:sz w:val="24"/>
          <w:szCs w:val="24"/>
        </w:rPr>
      </w:pPr>
    </w:p>
    <w:p w:rsidR="00871411" w:rsidRPr="00BF0F62" w:rsidRDefault="00871411" w:rsidP="00871411">
      <w:pPr>
        <w:pStyle w:val="Standard"/>
        <w:numPr>
          <w:ilvl w:val="0"/>
          <w:numId w:val="18"/>
        </w:numPr>
        <w:tabs>
          <w:tab w:val="left" w:pos="0"/>
          <w:tab w:val="left" w:pos="567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КАПИНУСА К.В</w:t>
      </w:r>
      <w:r w:rsidRPr="00BF0F62">
        <w:rPr>
          <w:sz w:val="24"/>
          <w:szCs w:val="24"/>
        </w:rPr>
        <w:t>. по второму вопросу повестки заседания городского Собрания «</w:t>
      </w:r>
      <w:r w:rsidR="00790C61" w:rsidRPr="00790C61">
        <w:rPr>
          <w:bCs/>
          <w:kern w:val="0"/>
          <w:sz w:val="24"/>
          <w:szCs w:val="24"/>
          <w:lang w:eastAsia="ru-RU"/>
        </w:rPr>
        <w:t>Об отчете Контрольно-счетной палаты  муниципального образования «Город Обнинск» о деятельности за 2020 год</w:t>
      </w:r>
      <w:r w:rsidRPr="00BF0F62">
        <w:rPr>
          <w:sz w:val="24"/>
          <w:szCs w:val="24"/>
        </w:rPr>
        <w:t>».</w:t>
      </w:r>
    </w:p>
    <w:p w:rsidR="00AB463A" w:rsidRPr="00AB463A" w:rsidRDefault="00790C61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КАПИНУС К.В</w:t>
      </w:r>
      <w:r w:rsidR="00871411">
        <w:rPr>
          <w:rFonts w:ascii="Times New Roman" w:hAnsi="Times New Roman" w:cs="Times New Roman"/>
        </w:rPr>
        <w:t xml:space="preserve">. доложил, </w:t>
      </w:r>
      <w:r w:rsidR="00871411" w:rsidRPr="004213BA">
        <w:rPr>
          <w:rFonts w:ascii="Times New Roman" w:hAnsi="Times New Roman" w:cs="Times New Roman"/>
        </w:rPr>
        <w:t>что</w:t>
      </w:r>
      <w:r w:rsidR="00871411">
        <w:rPr>
          <w:rFonts w:ascii="Times New Roman" w:hAnsi="Times New Roman" w:cs="Times New Roman"/>
        </w:rPr>
        <w:t xml:space="preserve"> </w:t>
      </w:r>
      <w:r w:rsidR="00627851">
        <w:rPr>
          <w:rFonts w:ascii="Times New Roman" w:hAnsi="Times New Roman" w:cs="Times New Roman"/>
        </w:rPr>
        <w:t>в</w:t>
      </w:r>
      <w:r w:rsidR="00AB463A" w:rsidRPr="00AB463A">
        <w:rPr>
          <w:rFonts w:ascii="Times New Roman" w:hAnsi="Times New Roman" w:cs="Times New Roman"/>
        </w:rPr>
        <w:t xml:space="preserve"> соответствии со </w:t>
      </w:r>
      <w:r w:rsidR="00AB463A" w:rsidRPr="00AA3A11">
        <w:rPr>
          <w:rFonts w:ascii="Times New Roman" w:hAnsi="Times New Roman" w:cs="Times New Roman"/>
        </w:rPr>
        <w:t>ст. 9 Федерального закона от 07.02.2011 №</w:t>
      </w:r>
      <w:r w:rsidR="00627851">
        <w:rPr>
          <w:rFonts w:ascii="Times New Roman" w:hAnsi="Times New Roman" w:cs="Times New Roman"/>
        </w:rPr>
        <w:t> </w:t>
      </w:r>
      <w:r w:rsidR="00AB463A" w:rsidRPr="00AA3A11">
        <w:rPr>
          <w:rFonts w:ascii="Times New Roman" w:hAnsi="Times New Roman" w:cs="Times New Roman"/>
        </w:rPr>
        <w:t>6-ФЗ</w:t>
      </w:r>
      <w:r w:rsidR="00AB463A" w:rsidRPr="00AB463A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627851">
        <w:rPr>
          <w:rFonts w:ascii="Times New Roman" w:hAnsi="Times New Roman" w:cs="Times New Roman"/>
        </w:rPr>
        <w:t xml:space="preserve">Контрольно-счетная палата (далее – КСП, Палата) </w:t>
      </w:r>
      <w:r w:rsidR="00AB463A" w:rsidRPr="00AB463A">
        <w:rPr>
          <w:rFonts w:ascii="Times New Roman" w:hAnsi="Times New Roman" w:cs="Times New Roman"/>
        </w:rPr>
        <w:t xml:space="preserve"> осуществляет </w:t>
      </w:r>
      <w:r w:rsidR="00AB463A" w:rsidRPr="00627851">
        <w:rPr>
          <w:rFonts w:ascii="Times New Roman" w:hAnsi="Times New Roman" w:cs="Times New Roman"/>
        </w:rPr>
        <w:t>10</w:t>
      </w:r>
      <w:r w:rsidR="00AB463A" w:rsidRPr="00AB463A">
        <w:rPr>
          <w:rFonts w:ascii="Times New Roman" w:hAnsi="Times New Roman" w:cs="Times New Roman"/>
          <w:b/>
        </w:rPr>
        <w:t xml:space="preserve"> </w:t>
      </w:r>
      <w:r w:rsidR="00AB463A" w:rsidRPr="00AB463A">
        <w:rPr>
          <w:rFonts w:ascii="Times New Roman" w:hAnsi="Times New Roman" w:cs="Times New Roman"/>
        </w:rPr>
        <w:t>основных полномочий, в том числе: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контроль за исполнением местного бюджета;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внешнюю проверку годового отчета об исполнении местного бюджета;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контроль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соответствии </w:t>
      </w:r>
      <w:r w:rsidRPr="00AA3A11">
        <w:rPr>
          <w:rFonts w:ascii="Times New Roman" w:hAnsi="Times New Roman" w:cs="Times New Roman"/>
        </w:rPr>
        <w:t xml:space="preserve">со ст. 98 Федерального закона от 05.04.2013 № 44-ФЗ </w:t>
      </w:r>
      <w:r w:rsidRPr="00AB463A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 КСП проводится аудит в сфере закупок.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соответствии со </w:t>
      </w:r>
      <w:r w:rsidRPr="00627851">
        <w:rPr>
          <w:rFonts w:ascii="Times New Roman" w:hAnsi="Times New Roman" w:cs="Times New Roman"/>
        </w:rPr>
        <w:t>ст. 157 Бюджетного кодекса РФ</w:t>
      </w:r>
      <w:r w:rsidR="00A1407D">
        <w:rPr>
          <w:rFonts w:ascii="Times New Roman" w:hAnsi="Times New Roman" w:cs="Times New Roman"/>
        </w:rPr>
        <w:t xml:space="preserve"> (далее – </w:t>
      </w:r>
      <w:r w:rsidR="00A1407D" w:rsidRPr="00AB463A">
        <w:rPr>
          <w:rFonts w:ascii="Times New Roman" w:hAnsi="Times New Roman" w:cs="Times New Roman"/>
        </w:rPr>
        <w:t>БК РФ</w:t>
      </w:r>
      <w:r w:rsidR="00A1407D">
        <w:rPr>
          <w:rFonts w:ascii="Times New Roman" w:hAnsi="Times New Roman" w:cs="Times New Roman"/>
        </w:rPr>
        <w:t>)</w:t>
      </w:r>
      <w:r w:rsidRPr="00AB463A">
        <w:rPr>
          <w:rFonts w:ascii="Times New Roman" w:hAnsi="Times New Roman" w:cs="Times New Roman"/>
        </w:rPr>
        <w:t xml:space="preserve"> КСП также осуществляет бюджетные полномочия: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по аудиту эффективности, направленному на определение экономности и результативности использования бюджетных средств;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по экспертизе проектов решений о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по экспертизе муниципальных программ;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по анализу и мониторингу бюджетного процесса, в том числе по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по 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Приоритетными направлениями работы Палаты в 2020 году являлись: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контроль за формированием и исполнением городского бюджета (16 мероприятий</w:t>
      </w:r>
      <w:r w:rsidR="00627851">
        <w:rPr>
          <w:rFonts w:ascii="Times New Roman" w:hAnsi="Times New Roman" w:cs="Times New Roman"/>
        </w:rPr>
        <w:t>)</w:t>
      </w:r>
      <w:r w:rsidRPr="00AB463A">
        <w:rPr>
          <w:rFonts w:ascii="Times New Roman" w:hAnsi="Times New Roman" w:cs="Times New Roman"/>
        </w:rPr>
        <w:t xml:space="preserve">;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контроль за использованием муниципального имущества (1 мероприятие);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контроль за реализацией национальных проектов (4 мониторинга, 1 мероприятие);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аудит в сфере закупок (4 мероприятия);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экспертиза  проектов решений о внесении изменений в бюджет МО «Город   Обнинск» (2 экспертно-аналитический мероприятия).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Общий объем проверенных бюджетных средств в 2020 году составил </w:t>
      </w:r>
      <w:r w:rsidRPr="00627851">
        <w:rPr>
          <w:rFonts w:ascii="Times New Roman" w:hAnsi="Times New Roman" w:cs="Times New Roman"/>
        </w:rPr>
        <w:t>4 818 267,3</w:t>
      </w:r>
      <w:r w:rsidRPr="00AB463A">
        <w:rPr>
          <w:rFonts w:ascii="Times New Roman" w:hAnsi="Times New Roman" w:cs="Times New Roman"/>
        </w:rPr>
        <w:t xml:space="preserve"> тыс. рублей.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Кроме того, специалисты КСП в 2020 году участвовали в </w:t>
      </w:r>
      <w:r w:rsidR="00627851">
        <w:rPr>
          <w:rFonts w:ascii="Times New Roman" w:hAnsi="Times New Roman" w:cs="Times New Roman"/>
        </w:rPr>
        <w:t>двух проверках, проводимых п</w:t>
      </w:r>
      <w:r w:rsidRPr="00AB463A">
        <w:rPr>
          <w:rFonts w:ascii="Times New Roman" w:hAnsi="Times New Roman" w:cs="Times New Roman"/>
        </w:rPr>
        <w:t>рокуратурой города Обнинска.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соответствии с планом работы Палаты на 2020 год было проведено </w:t>
      </w:r>
      <w:r w:rsidRPr="00627851">
        <w:rPr>
          <w:rFonts w:ascii="Times New Roman" w:hAnsi="Times New Roman" w:cs="Times New Roman"/>
        </w:rPr>
        <w:t>23</w:t>
      </w:r>
      <w:r w:rsidRPr="00AB463A">
        <w:rPr>
          <w:rFonts w:ascii="Times New Roman" w:hAnsi="Times New Roman" w:cs="Times New Roman"/>
        </w:rPr>
        <w:t xml:space="preserve"> экспертно-аналитических мероприяти</w:t>
      </w:r>
      <w:r w:rsidR="00971713">
        <w:rPr>
          <w:rFonts w:ascii="Times New Roman" w:hAnsi="Times New Roman" w:cs="Times New Roman"/>
        </w:rPr>
        <w:t>я</w:t>
      </w:r>
      <w:r w:rsidRPr="00AB463A">
        <w:rPr>
          <w:rFonts w:ascii="Times New Roman" w:hAnsi="Times New Roman" w:cs="Times New Roman"/>
        </w:rPr>
        <w:t>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В рамках экспертно-аналитической работы КСП была проведена экспертиза и  подготовлены: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заключение по результатам внешней проверки годового отчета об исполнении бюджета города за 2019 год;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</w:t>
      </w:r>
      <w:r w:rsidRPr="00A1407D">
        <w:rPr>
          <w:rFonts w:ascii="Times New Roman" w:hAnsi="Times New Roman" w:cs="Times New Roman"/>
        </w:rPr>
        <w:t>2</w:t>
      </w:r>
      <w:r w:rsidRPr="00AB463A">
        <w:rPr>
          <w:rFonts w:ascii="Times New Roman" w:hAnsi="Times New Roman" w:cs="Times New Roman"/>
        </w:rPr>
        <w:t xml:space="preserve"> заключения на проект решения Обнинского городского Собрания «О бюджете города Обнинска на 2021 год и плановый период 2022 и 2023 годов»;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 аналитические записки по итогам мониторинга бюджетного процесса в городе Обнинске за 1-й квартал, 1-е полугодие и 9 месяцев 2020 года;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</w:t>
      </w:r>
      <w:r w:rsidRPr="00A1407D">
        <w:rPr>
          <w:rFonts w:ascii="Times New Roman" w:hAnsi="Times New Roman" w:cs="Times New Roman"/>
        </w:rPr>
        <w:t>2</w:t>
      </w:r>
      <w:r w:rsidRPr="00AB463A">
        <w:rPr>
          <w:rFonts w:ascii="Times New Roman" w:hAnsi="Times New Roman" w:cs="Times New Roman"/>
        </w:rPr>
        <w:t xml:space="preserve"> заключения на внесение изменений в бюджет города Обнинска на 2020 год и плановый период 2021 и 2022 годов;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</w:t>
      </w:r>
      <w:r w:rsidRPr="00A1407D">
        <w:rPr>
          <w:rFonts w:ascii="Times New Roman" w:hAnsi="Times New Roman" w:cs="Times New Roman"/>
        </w:rPr>
        <w:t>4</w:t>
      </w:r>
      <w:r w:rsidRPr="00AB463A">
        <w:rPr>
          <w:rFonts w:ascii="Times New Roman" w:hAnsi="Times New Roman" w:cs="Times New Roman"/>
        </w:rPr>
        <w:t xml:space="preserve"> аналитические записки по итогам мониторинга реализации мероприятий национальных проектов за 2019 год и за 1-й квартал, 1-е полугодие и 9 месяцев 2020 года;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</w:t>
      </w:r>
      <w:r w:rsidRPr="00A1407D">
        <w:rPr>
          <w:rFonts w:ascii="Times New Roman" w:hAnsi="Times New Roman" w:cs="Times New Roman"/>
        </w:rPr>
        <w:t>11</w:t>
      </w:r>
      <w:r w:rsidRPr="00AB463A">
        <w:rPr>
          <w:rFonts w:ascii="Times New Roman" w:hAnsi="Times New Roman" w:cs="Times New Roman"/>
        </w:rPr>
        <w:t xml:space="preserve"> заключений на проекты муниципальных правовых актов.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По результатам экспертизы </w:t>
      </w:r>
      <w:r w:rsidR="00A1407D">
        <w:rPr>
          <w:rFonts w:ascii="Times New Roman" w:hAnsi="Times New Roman" w:cs="Times New Roman"/>
        </w:rPr>
        <w:t>проекта бюджета КСП было</w:t>
      </w:r>
      <w:r w:rsidRPr="00AB463A">
        <w:rPr>
          <w:rFonts w:ascii="Times New Roman" w:hAnsi="Times New Roman" w:cs="Times New Roman"/>
        </w:rPr>
        <w:t xml:space="preserve"> отмечено, что в </w:t>
      </w:r>
      <w:r w:rsidR="00A1407D">
        <w:rPr>
          <w:rFonts w:ascii="Times New Roman" w:hAnsi="Times New Roman" w:cs="Times New Roman"/>
        </w:rPr>
        <w:t>п</w:t>
      </w:r>
      <w:r w:rsidRPr="00AB463A">
        <w:rPr>
          <w:rFonts w:ascii="Times New Roman" w:hAnsi="Times New Roman" w:cs="Times New Roman"/>
        </w:rPr>
        <w:t xml:space="preserve">роекте решения представлены все основные характеристики бюджета, установленные ст. 184.1 БК РФ, документы и материалы, представленные одновременно с </w:t>
      </w:r>
      <w:r w:rsidR="00A1407D">
        <w:rPr>
          <w:rFonts w:ascii="Times New Roman" w:hAnsi="Times New Roman" w:cs="Times New Roman"/>
        </w:rPr>
        <w:t>проектом решения</w:t>
      </w:r>
      <w:r w:rsidRPr="00AB463A">
        <w:rPr>
          <w:rFonts w:ascii="Times New Roman" w:hAnsi="Times New Roman" w:cs="Times New Roman"/>
        </w:rPr>
        <w:t xml:space="preserve"> соответствуют ст. 184.2 БК РФ и ст. 5 Положения о бюджетном процессе.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При формировании </w:t>
      </w:r>
      <w:r w:rsidR="00A1407D">
        <w:rPr>
          <w:rFonts w:ascii="Times New Roman" w:hAnsi="Times New Roman" w:cs="Times New Roman"/>
        </w:rPr>
        <w:t>п</w:t>
      </w:r>
      <w:r w:rsidRPr="00AB463A">
        <w:rPr>
          <w:rFonts w:ascii="Times New Roman" w:hAnsi="Times New Roman" w:cs="Times New Roman"/>
        </w:rPr>
        <w:t>роекта бюджета выдержаны требования норм БК РФ относительно предельного размера резервного фонда Администрации города Обнинска, размера дефицита бюджета, предельного объема муниципального долга и предельного объема расходов на его обслуживание.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По результатам проведения мониторинга бюджетного процесса в 2020 году Палата представляла Обнинскому городскому Собранию ежеквартальную информацию об исполнении бюджета за 1-й квартал, 1-е полугодие, 9 месяцев 2020 года.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Информация содержала оценку исполнения доходных и расходных статей городского бюджета, а также анализ выявленных отклонений.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2020 году Палатой было проведено </w:t>
      </w:r>
      <w:r w:rsidRPr="00A1407D">
        <w:rPr>
          <w:rFonts w:ascii="Times New Roman" w:hAnsi="Times New Roman" w:cs="Times New Roman"/>
        </w:rPr>
        <w:t>14</w:t>
      </w:r>
      <w:r w:rsidRPr="00AB463A">
        <w:rPr>
          <w:rFonts w:ascii="Times New Roman" w:hAnsi="Times New Roman" w:cs="Times New Roman"/>
        </w:rPr>
        <w:t xml:space="preserve"> контрольных мероприятий, включая внешнюю проверку годовой бюджетной отчетности главных администраторов бюджетных средств за 2019 год и аудит закупок муниципальных заказчиков.</w:t>
      </w:r>
    </w:p>
    <w:p w:rsidR="00A1407D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Контрольными мероприятиями было охвачено </w:t>
      </w:r>
      <w:r w:rsidRPr="00A1407D">
        <w:rPr>
          <w:rFonts w:ascii="Times New Roman" w:hAnsi="Times New Roman" w:cs="Times New Roman"/>
        </w:rPr>
        <w:t>33</w:t>
      </w:r>
      <w:r w:rsidRPr="00AB463A">
        <w:rPr>
          <w:rFonts w:ascii="Times New Roman" w:hAnsi="Times New Roman" w:cs="Times New Roman"/>
        </w:rPr>
        <w:t xml:space="preserve"> организации, в том числе: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 в </w:t>
      </w:r>
      <w:r w:rsidRPr="00A1407D">
        <w:rPr>
          <w:rFonts w:ascii="Times New Roman" w:hAnsi="Times New Roman" w:cs="Times New Roman"/>
        </w:rPr>
        <w:t>14</w:t>
      </w:r>
      <w:r w:rsidRPr="00AB463A">
        <w:rPr>
          <w:rFonts w:ascii="Times New Roman" w:hAnsi="Times New Roman" w:cs="Times New Roman"/>
        </w:rPr>
        <w:t xml:space="preserve"> случаях объектами проверки были органы местного самоуправления и их структурные подразделения;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 в </w:t>
      </w:r>
      <w:r w:rsidRPr="00A1407D">
        <w:rPr>
          <w:rFonts w:ascii="Times New Roman" w:hAnsi="Times New Roman" w:cs="Times New Roman"/>
        </w:rPr>
        <w:t>19</w:t>
      </w:r>
      <w:r w:rsidRPr="00AB463A">
        <w:rPr>
          <w:rFonts w:ascii="Times New Roman" w:hAnsi="Times New Roman" w:cs="Times New Roman"/>
        </w:rPr>
        <w:t xml:space="preserve"> случаях - муниципальные учреждения.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По итогам проведенных контрольных мероприятий участникам бюджетного процесса и муниципальным учреждениям направлено </w:t>
      </w:r>
      <w:r w:rsidRPr="00A1407D">
        <w:rPr>
          <w:rFonts w:ascii="Times New Roman" w:hAnsi="Times New Roman" w:cs="Times New Roman"/>
        </w:rPr>
        <w:t>11</w:t>
      </w:r>
      <w:r w:rsidRPr="00AB463A">
        <w:rPr>
          <w:rFonts w:ascii="Times New Roman" w:hAnsi="Times New Roman" w:cs="Times New Roman"/>
          <w:b/>
        </w:rPr>
        <w:t xml:space="preserve"> </w:t>
      </w:r>
      <w:r w:rsidRPr="00AB463A">
        <w:rPr>
          <w:rFonts w:ascii="Times New Roman" w:hAnsi="Times New Roman" w:cs="Times New Roman"/>
        </w:rPr>
        <w:t>представлений.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Выполнение объектами контроля представлений находится на особом контроле КСП и анализируется при получении ответов на представления, а также в ходе повторных проверок.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Из общего количества контрольных мероприятий: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</w:t>
      </w:r>
      <w:r w:rsidRPr="00A1407D">
        <w:rPr>
          <w:rFonts w:ascii="Times New Roman" w:hAnsi="Times New Roman" w:cs="Times New Roman"/>
        </w:rPr>
        <w:t>8</w:t>
      </w:r>
      <w:r w:rsidRPr="00AB463A">
        <w:rPr>
          <w:rFonts w:ascii="Times New Roman" w:hAnsi="Times New Roman" w:cs="Times New Roman"/>
        </w:rPr>
        <w:t xml:space="preserve"> мероприятий проведены в рамках внешней проверки главных распорядителей бюджетных средств за  исполнением бюджета города Обнинска за 2</w:t>
      </w:r>
      <w:r w:rsidR="00A1407D">
        <w:rPr>
          <w:rFonts w:ascii="Times New Roman" w:hAnsi="Times New Roman" w:cs="Times New Roman"/>
        </w:rPr>
        <w:t>019 год;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 </w:t>
      </w:r>
      <w:r w:rsidRPr="00A1407D">
        <w:rPr>
          <w:rFonts w:ascii="Times New Roman" w:hAnsi="Times New Roman" w:cs="Times New Roman"/>
        </w:rPr>
        <w:t>2</w:t>
      </w:r>
      <w:r w:rsidRPr="00AB463A">
        <w:rPr>
          <w:rFonts w:ascii="Times New Roman" w:hAnsi="Times New Roman" w:cs="Times New Roman"/>
          <w:b/>
        </w:rPr>
        <w:t xml:space="preserve"> </w:t>
      </w:r>
      <w:r w:rsidRPr="00AB463A">
        <w:rPr>
          <w:rFonts w:ascii="Times New Roman" w:hAnsi="Times New Roman" w:cs="Times New Roman"/>
        </w:rPr>
        <w:t>ме</w:t>
      </w:r>
      <w:r w:rsidR="00A1407D">
        <w:rPr>
          <w:rFonts w:ascii="Times New Roman" w:hAnsi="Times New Roman" w:cs="Times New Roman"/>
        </w:rPr>
        <w:t>роприятия - в сфере образования;</w:t>
      </w:r>
      <w:r w:rsidRPr="00AB463A">
        <w:rPr>
          <w:rFonts w:ascii="Times New Roman" w:hAnsi="Times New Roman" w:cs="Times New Roman"/>
        </w:rPr>
        <w:t xml:space="preserve">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 </w:t>
      </w:r>
      <w:r w:rsidRPr="00A1407D">
        <w:rPr>
          <w:rFonts w:ascii="Times New Roman" w:hAnsi="Times New Roman" w:cs="Times New Roman"/>
        </w:rPr>
        <w:t>1</w:t>
      </w:r>
      <w:r w:rsidR="00A1407D">
        <w:rPr>
          <w:rFonts w:ascii="Times New Roman" w:hAnsi="Times New Roman" w:cs="Times New Roman"/>
        </w:rPr>
        <w:t xml:space="preserve"> мероприятие - в сфере культуры;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 </w:t>
      </w:r>
      <w:r w:rsidRPr="00A1407D">
        <w:rPr>
          <w:rFonts w:ascii="Times New Roman" w:hAnsi="Times New Roman" w:cs="Times New Roman"/>
        </w:rPr>
        <w:t>2</w:t>
      </w:r>
      <w:r w:rsidRPr="00AB463A">
        <w:rPr>
          <w:rFonts w:ascii="Times New Roman" w:hAnsi="Times New Roman" w:cs="Times New Roman"/>
        </w:rPr>
        <w:t xml:space="preserve"> мероприятия –</w:t>
      </w:r>
      <w:r w:rsidR="00A1407D">
        <w:rPr>
          <w:rFonts w:ascii="Times New Roman" w:hAnsi="Times New Roman" w:cs="Times New Roman"/>
        </w:rPr>
        <w:t xml:space="preserve"> в сфере дорожной деятельности;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 </w:t>
      </w:r>
      <w:r w:rsidRPr="00A1407D">
        <w:rPr>
          <w:rFonts w:ascii="Times New Roman" w:hAnsi="Times New Roman" w:cs="Times New Roman"/>
        </w:rPr>
        <w:t>1</w:t>
      </w:r>
      <w:r w:rsidRPr="00AB463A">
        <w:rPr>
          <w:rFonts w:ascii="Times New Roman" w:hAnsi="Times New Roman" w:cs="Times New Roman"/>
        </w:rPr>
        <w:t xml:space="preserve"> мероприятие - в рамках контроля за использованием имущества.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Большая часть выявленных в ходе проверок нарушений связана с несоблюдением отдельных требований отраслевого законодательства, нормативных правовых актов федерального, областного и муниципального уровней, регулирующих финансово-бюджетную сферу.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Были выявлены, так называемые, «прочие нефинансовые нарушения», прежде всего связанные с организацией и составлением бюджетной отчетности.</w:t>
      </w:r>
    </w:p>
    <w:p w:rsidR="00AB463A" w:rsidRPr="00A1407D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1407D">
        <w:rPr>
          <w:rFonts w:ascii="Times New Roman" w:hAnsi="Times New Roman" w:cs="Times New Roman"/>
        </w:rPr>
        <w:t>Фактов нецелевого использования бюджетных средств установлено не было.</w:t>
      </w:r>
    </w:p>
    <w:p w:rsidR="00AB463A" w:rsidRPr="00AB463A" w:rsidRDefault="00A1407D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Отметил, что э</w:t>
      </w:r>
      <w:r w:rsidR="00AB463A" w:rsidRPr="00AB463A">
        <w:rPr>
          <w:rFonts w:ascii="Times New Roman" w:hAnsi="Times New Roman" w:cs="Times New Roman"/>
        </w:rPr>
        <w:t>то был непростой год для всех, и Контрольно-счетная палата города не стала исключением.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 В соответствии с Постановлением Правительства Калужской области от 17.03.2020 № 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начиная со II квартала и в течении всего 2020 года вследствие пандемии КСП города была вынуждена приостанавливать и переносить проверочные и экспертно-аналитические мероприятия, в том числе по ходатайствам проверяемых объектов. </w:t>
      </w:r>
    </w:p>
    <w:p w:rsidR="00AB463A" w:rsidRPr="00AB463A" w:rsidRDefault="00A1407D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Палата</w:t>
      </w:r>
      <w:r w:rsidR="00AB463A" w:rsidRPr="00AB463A">
        <w:rPr>
          <w:rFonts w:ascii="Times New Roman" w:hAnsi="Times New Roman" w:cs="Times New Roman"/>
        </w:rPr>
        <w:t xml:space="preserve"> стремил</w:t>
      </w:r>
      <w:r>
        <w:rPr>
          <w:rFonts w:ascii="Times New Roman" w:hAnsi="Times New Roman" w:cs="Times New Roman"/>
        </w:rPr>
        <w:t>а</w:t>
      </w:r>
      <w:r w:rsidR="00AB463A" w:rsidRPr="00AB463A">
        <w:rPr>
          <w:rFonts w:ascii="Times New Roman" w:hAnsi="Times New Roman" w:cs="Times New Roman"/>
        </w:rPr>
        <w:t>сь не оказать чрезмерную контрольную нагрузку на проверяемые объекты, а также не подвергнуть риску заражения ни инспекторов</w:t>
      </w:r>
      <w:r>
        <w:rPr>
          <w:rFonts w:ascii="Times New Roman" w:hAnsi="Times New Roman" w:cs="Times New Roman"/>
        </w:rPr>
        <w:t xml:space="preserve"> КСП</w:t>
      </w:r>
      <w:r w:rsidR="00AB463A" w:rsidRPr="00AB463A">
        <w:rPr>
          <w:rFonts w:ascii="Times New Roman" w:hAnsi="Times New Roman" w:cs="Times New Roman"/>
        </w:rPr>
        <w:t xml:space="preserve">, ни сотрудников проверяемых организаций.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Вследствие этого 2 контрольных мероприятия были перенесены на более поздний срок и завершились уже в 2021 году.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При этом Контрольно-счетная палата даже в разгар пандемии продолжила в полной мере выполнять свои функции, в сжатые сроки предоставив инспекторам возможности для проведения проверочных мероприятий в удаленном формате.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Администрация города, муниципальные предприятия и организации - объекты проверок, шли навстречу в том, чтобы обеспечить удаленный доступ к сведениям и материалам, обеспечив  возможность для работы инспекторов</w:t>
      </w:r>
      <w:r w:rsidR="00A1407D">
        <w:rPr>
          <w:rFonts w:ascii="Times New Roman" w:hAnsi="Times New Roman" w:cs="Times New Roman"/>
        </w:rPr>
        <w:t xml:space="preserve"> КСП</w:t>
      </w:r>
      <w:r w:rsidRPr="00AB463A">
        <w:rPr>
          <w:rFonts w:ascii="Times New Roman" w:hAnsi="Times New Roman" w:cs="Times New Roman"/>
        </w:rPr>
        <w:t xml:space="preserve">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На уровне предыдущего года осталось количество представлений и предложений по результатам проверок.</w:t>
      </w:r>
    </w:p>
    <w:p w:rsidR="00AB463A" w:rsidRPr="00AB463A" w:rsidRDefault="00A1407D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Отметил</w:t>
      </w:r>
      <w:r w:rsidR="00AB463A" w:rsidRPr="00AB463A">
        <w:rPr>
          <w:rFonts w:ascii="Times New Roman" w:hAnsi="Times New Roman" w:cs="Times New Roman"/>
        </w:rPr>
        <w:t xml:space="preserve">, что Администрация города, муниципальные предприятия и организации в течение истекшего года были конструктивно настроены на диалог по всем вопросам, которые </w:t>
      </w:r>
      <w:r>
        <w:rPr>
          <w:rFonts w:ascii="Times New Roman" w:hAnsi="Times New Roman" w:cs="Times New Roman"/>
        </w:rPr>
        <w:t xml:space="preserve">были </w:t>
      </w:r>
      <w:r w:rsidR="00AB463A" w:rsidRPr="00AB463A">
        <w:rPr>
          <w:rFonts w:ascii="Times New Roman" w:hAnsi="Times New Roman" w:cs="Times New Roman"/>
        </w:rPr>
        <w:t>подн</w:t>
      </w:r>
      <w:r>
        <w:rPr>
          <w:rFonts w:ascii="Times New Roman" w:hAnsi="Times New Roman" w:cs="Times New Roman"/>
        </w:rPr>
        <w:t xml:space="preserve">яты по итогам </w:t>
      </w:r>
      <w:r w:rsidR="00AB463A" w:rsidRPr="00AB463A">
        <w:rPr>
          <w:rFonts w:ascii="Times New Roman" w:hAnsi="Times New Roman" w:cs="Times New Roman"/>
        </w:rPr>
        <w:t xml:space="preserve">проверок. </w:t>
      </w:r>
    </w:p>
    <w:p w:rsidR="00AB463A" w:rsidRPr="00AB463A" w:rsidRDefault="00A1407D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Счетной П</w:t>
      </w:r>
      <w:r w:rsidR="00AB463A" w:rsidRPr="00AB463A">
        <w:rPr>
          <w:rFonts w:ascii="Times New Roman" w:hAnsi="Times New Roman" w:cs="Times New Roman"/>
        </w:rPr>
        <w:t xml:space="preserve">алатой РФ в Стратегии развития предложен принцип, согласно которому Палата является не только контролером, но и стратегическим партнером для проверяемых объектов. </w:t>
      </w:r>
      <w:r w:rsidR="00256440">
        <w:rPr>
          <w:rFonts w:ascii="Times New Roman" w:hAnsi="Times New Roman" w:cs="Times New Roman"/>
        </w:rPr>
        <w:t>Уточнил</w:t>
      </w:r>
      <w:r w:rsidR="00AB463A" w:rsidRPr="00AB463A">
        <w:rPr>
          <w:rFonts w:ascii="Times New Roman" w:hAnsi="Times New Roman" w:cs="Times New Roman"/>
        </w:rPr>
        <w:t>, что указанный принцип может быть реализован и на муниципальном уровне в городе Обнинске.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Аудит в сфере закупок проводился как в рамках проведения отдельного контрольного мероприятия, так и в рамках контрольных мероприятий посредством: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для обеспечения муниципальных нужд города Обнинска по планируемым к заключению, заклю</w:t>
      </w:r>
      <w:r w:rsidR="00256440">
        <w:rPr>
          <w:rFonts w:ascii="Times New Roman" w:hAnsi="Times New Roman" w:cs="Times New Roman"/>
        </w:rPr>
        <w:t>ченным и исполненным контрактам;</w:t>
      </w:r>
      <w:r w:rsidRPr="00AB463A">
        <w:rPr>
          <w:rFonts w:ascii="Times New Roman" w:hAnsi="Times New Roman" w:cs="Times New Roman"/>
        </w:rPr>
        <w:t xml:space="preserve">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а также анализа нормативно-правового, методического и информационного обеспечения функционирования контрактной системы в городе Обнинске.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Общее количество проверенных КСП муниципальных контрактов, контрактов и договоров составило </w:t>
      </w:r>
      <w:r w:rsidRPr="00256440">
        <w:rPr>
          <w:rFonts w:ascii="Times New Roman" w:hAnsi="Times New Roman" w:cs="Times New Roman"/>
        </w:rPr>
        <w:t>221</w:t>
      </w:r>
      <w:r w:rsidRPr="00AB463A">
        <w:rPr>
          <w:rFonts w:ascii="Times New Roman" w:hAnsi="Times New Roman" w:cs="Times New Roman"/>
        </w:rPr>
        <w:t xml:space="preserve"> единицу, из них нарушения требований Федерального закона № 44-ФЗ выявлены в </w:t>
      </w:r>
      <w:r w:rsidRPr="00256440">
        <w:rPr>
          <w:rFonts w:ascii="Times New Roman" w:hAnsi="Times New Roman" w:cs="Times New Roman"/>
        </w:rPr>
        <w:t xml:space="preserve">37 </w:t>
      </w:r>
      <w:r w:rsidRPr="00AB463A">
        <w:rPr>
          <w:rFonts w:ascii="Times New Roman" w:hAnsi="Times New Roman" w:cs="Times New Roman"/>
        </w:rPr>
        <w:t>муниципальных контрактах, контрактах и договорах.</w:t>
      </w:r>
    </w:p>
    <w:p w:rsidR="00AB463A" w:rsidRPr="00256440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256440">
        <w:rPr>
          <w:rFonts w:ascii="Times New Roman" w:hAnsi="Times New Roman" w:cs="Times New Roman"/>
        </w:rPr>
        <w:t>В основном в ходе проведения аудита закупок выявлялись: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нарушения при обосновании началь</w:t>
      </w:r>
      <w:r w:rsidR="00256440">
        <w:rPr>
          <w:rFonts w:ascii="Times New Roman" w:hAnsi="Times New Roman" w:cs="Times New Roman"/>
        </w:rPr>
        <w:t>ной максимальной цены контракта;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нарушения сроко</w:t>
      </w:r>
      <w:r w:rsidR="00256440">
        <w:rPr>
          <w:rFonts w:ascii="Times New Roman" w:hAnsi="Times New Roman" w:cs="Times New Roman"/>
        </w:rPr>
        <w:t>в оплаты заключенных контрактов;</w:t>
      </w:r>
      <w:r w:rsidRPr="00AB463A">
        <w:rPr>
          <w:rFonts w:ascii="Times New Roman" w:hAnsi="Times New Roman" w:cs="Times New Roman"/>
        </w:rPr>
        <w:t xml:space="preserve">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занижение суммы пеней, выставляемых поставщикам за нарушение ими сроков исполнения об</w:t>
      </w:r>
      <w:r w:rsidR="00256440">
        <w:rPr>
          <w:rFonts w:ascii="Times New Roman" w:hAnsi="Times New Roman" w:cs="Times New Roman"/>
        </w:rPr>
        <w:t>язательств по контрактам;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нарушения сроков размещения информации об исполнении ко</w:t>
      </w:r>
      <w:r w:rsidR="00256440">
        <w:rPr>
          <w:rFonts w:ascii="Times New Roman" w:hAnsi="Times New Roman" w:cs="Times New Roman"/>
        </w:rPr>
        <w:t>нтрактов, документов о приемке;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нарушение сроков размещения информации о расторжении контракта и об изменении условий контракта в реестре контрактов в ЕИС.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Особое внимание Палатой в отчетном году было уделено мониторингу реализации </w:t>
      </w:r>
      <w:r w:rsidRPr="00256440">
        <w:rPr>
          <w:rFonts w:ascii="Times New Roman" w:hAnsi="Times New Roman" w:cs="Times New Roman"/>
        </w:rPr>
        <w:t>Указа Президента Российской Федерации № 204</w:t>
      </w:r>
      <w:r w:rsidRPr="00AB463A">
        <w:rPr>
          <w:rFonts w:ascii="Times New Roman" w:hAnsi="Times New Roman" w:cs="Times New Roman"/>
        </w:rPr>
        <w:t xml:space="preserve"> «О национальных целях и стратегических задачах развития Российской Федерации на период до 2024 года» на территории города Обнинска.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Палата в 2020 году продолжала работу по мониторингу достижения национальных целей и реализации нацпроектов.  В целом в отчетном году КСП города провела </w:t>
      </w:r>
      <w:r w:rsidRPr="00256440">
        <w:rPr>
          <w:rFonts w:ascii="Times New Roman" w:hAnsi="Times New Roman" w:cs="Times New Roman"/>
        </w:rPr>
        <w:t>4</w:t>
      </w:r>
      <w:r w:rsidRPr="00AB463A">
        <w:rPr>
          <w:rFonts w:ascii="Times New Roman" w:hAnsi="Times New Roman" w:cs="Times New Roman"/>
        </w:rPr>
        <w:t xml:space="preserve"> отдельных мероприятия по мониторингу (в 2019 году мониторинг проводился в рамках ежеквартального контроля за исполнением бюджета), а также в рамках 2 контрольных мероприятий по НП «Образование» и НП «Безопасные и качественные дороги».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ходе мониторинга национальных проектов </w:t>
      </w:r>
      <w:r w:rsidR="00256440">
        <w:rPr>
          <w:rFonts w:ascii="Times New Roman" w:hAnsi="Times New Roman" w:cs="Times New Roman"/>
        </w:rPr>
        <w:t>П</w:t>
      </w:r>
      <w:r w:rsidRPr="00AB463A">
        <w:rPr>
          <w:rFonts w:ascii="Times New Roman" w:hAnsi="Times New Roman" w:cs="Times New Roman"/>
        </w:rPr>
        <w:t>алатой было отмечено, что Администрация города Обнинска активно и успешно участвует в реализации национальных проектов.</w:t>
      </w:r>
    </w:p>
    <w:p w:rsidR="00AB463A" w:rsidRPr="00256440" w:rsidRDefault="00256440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</w:t>
      </w:r>
      <w:r w:rsidR="00AB463A" w:rsidRPr="00AB463A">
        <w:rPr>
          <w:rFonts w:ascii="Times New Roman" w:hAnsi="Times New Roman" w:cs="Times New Roman"/>
        </w:rPr>
        <w:t xml:space="preserve">ешением о бюджете на 2020 год были предусмотрены бюджетные ассигнования на реализацию </w:t>
      </w:r>
      <w:r w:rsidR="00AB463A" w:rsidRPr="00256440">
        <w:rPr>
          <w:rFonts w:ascii="Times New Roman" w:hAnsi="Times New Roman" w:cs="Times New Roman"/>
        </w:rPr>
        <w:t>4</w:t>
      </w:r>
      <w:r w:rsidR="00AB463A" w:rsidRPr="00AB463A">
        <w:rPr>
          <w:rFonts w:ascii="Times New Roman" w:hAnsi="Times New Roman" w:cs="Times New Roman"/>
        </w:rPr>
        <w:t xml:space="preserve"> НП в рамках исполнения </w:t>
      </w:r>
      <w:r w:rsidR="00AB463A" w:rsidRPr="00256440">
        <w:rPr>
          <w:rFonts w:ascii="Times New Roman" w:hAnsi="Times New Roman" w:cs="Times New Roman"/>
        </w:rPr>
        <w:t xml:space="preserve">7 </w:t>
      </w:r>
      <w:r w:rsidR="00AB463A" w:rsidRPr="00AB463A">
        <w:rPr>
          <w:rFonts w:ascii="Times New Roman" w:hAnsi="Times New Roman" w:cs="Times New Roman"/>
        </w:rPr>
        <w:t xml:space="preserve">муниципальных программ в общем объеме </w:t>
      </w:r>
      <w:r w:rsidR="00AB463A" w:rsidRPr="00256440">
        <w:rPr>
          <w:rFonts w:ascii="Times New Roman" w:hAnsi="Times New Roman" w:cs="Times New Roman"/>
        </w:rPr>
        <w:t>2 603 771,6  тыс. рублей, что в 3,7 раза больше уровня 2019 года.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При этом на реализацию мероприятий трех НП объемы финансирования увеличились, в том числе на реализацию мероприятий НП «Жилье и городская среда» - </w:t>
      </w:r>
      <w:r w:rsidRPr="00256440">
        <w:rPr>
          <w:rFonts w:ascii="Times New Roman" w:hAnsi="Times New Roman" w:cs="Times New Roman"/>
        </w:rPr>
        <w:t>в 14,5 раз</w:t>
      </w:r>
      <w:r w:rsidRPr="00AB463A">
        <w:rPr>
          <w:rFonts w:ascii="Times New Roman" w:hAnsi="Times New Roman" w:cs="Times New Roman"/>
        </w:rPr>
        <w:t xml:space="preserve">, НП «Образование» - </w:t>
      </w:r>
      <w:r w:rsidRPr="00256440">
        <w:rPr>
          <w:rFonts w:ascii="Times New Roman" w:hAnsi="Times New Roman" w:cs="Times New Roman"/>
        </w:rPr>
        <w:t>в 9,9 раз</w:t>
      </w:r>
      <w:r w:rsidRPr="00AB463A">
        <w:rPr>
          <w:rFonts w:ascii="Times New Roman" w:hAnsi="Times New Roman" w:cs="Times New Roman"/>
        </w:rPr>
        <w:t xml:space="preserve">, НП «Безопасные и качественные дороги» - </w:t>
      </w:r>
      <w:r w:rsidRPr="00256440">
        <w:rPr>
          <w:rFonts w:ascii="Times New Roman" w:hAnsi="Times New Roman" w:cs="Times New Roman"/>
        </w:rPr>
        <w:t>на 6,7%.</w:t>
      </w:r>
      <w:r w:rsidRPr="00AB463A">
        <w:rPr>
          <w:rFonts w:ascii="Times New Roman" w:hAnsi="Times New Roman" w:cs="Times New Roman"/>
        </w:rPr>
        <w:t xml:space="preserve"> </w:t>
      </w:r>
    </w:p>
    <w:p w:rsidR="00AB463A" w:rsidRPr="00256440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На реализацию мероприятий НП «Демография» объемы финансирования уменьшились на </w:t>
      </w:r>
      <w:r w:rsidRPr="00256440">
        <w:rPr>
          <w:rFonts w:ascii="Times New Roman" w:hAnsi="Times New Roman" w:cs="Times New Roman"/>
        </w:rPr>
        <w:t>18,1%.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Удельный вес расходов на НП в общем объеме расходов 2020 года составляет 36,4%, что </w:t>
      </w:r>
      <w:r w:rsidRPr="00256440">
        <w:rPr>
          <w:rFonts w:ascii="Times New Roman" w:hAnsi="Times New Roman" w:cs="Times New Roman"/>
        </w:rPr>
        <w:t>в 2,4 раза</w:t>
      </w:r>
      <w:r w:rsidRPr="00AB463A">
        <w:rPr>
          <w:rFonts w:ascii="Times New Roman" w:hAnsi="Times New Roman" w:cs="Times New Roman"/>
        </w:rPr>
        <w:t xml:space="preserve"> выше уровня 2019 года.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В 2020 году организационная работа КСП была направлена на повышение эффективности и качества контрольной и экспертно-аналитической работы.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На </w:t>
      </w:r>
      <w:r w:rsidRPr="00256440">
        <w:rPr>
          <w:rFonts w:ascii="Times New Roman" w:hAnsi="Times New Roman" w:cs="Times New Roman"/>
        </w:rPr>
        <w:t xml:space="preserve">7 </w:t>
      </w:r>
      <w:r w:rsidRPr="00AB463A">
        <w:rPr>
          <w:rFonts w:ascii="Times New Roman" w:hAnsi="Times New Roman" w:cs="Times New Roman"/>
        </w:rPr>
        <w:t>заседаниях Коллегией КСП рассматривались вопросы планирования деятельности, результаты работы КСП, обсуждались вопросы внутренней организации работы.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В своей работе Палата в соответствии со ст. 4 и ст. 19 Федерального закона № 6-ФЗ  придерживается, в том числе: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принципа гласности;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информационной открытости.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 В целях реализации Федерального закона от 09.02.2009  № 8-ФЗ «Об обеспечении доступа к информации о деятельности государственных органов и органов местного самоуправления», а также в целях исполнения требований об обеспечении доступа к информации о деятельности контрольно-счетных органов, установленных ст. 19 Федерального закона № 6-ФЗ, Палата размещает годовые планы работы КСП, </w:t>
      </w:r>
      <w:r w:rsidRPr="00256440">
        <w:rPr>
          <w:rFonts w:ascii="Times New Roman" w:hAnsi="Times New Roman" w:cs="Times New Roman"/>
        </w:rPr>
        <w:t>ежеквартальную</w:t>
      </w:r>
      <w:r w:rsidRPr="00AB463A">
        <w:rPr>
          <w:rFonts w:ascii="Times New Roman" w:hAnsi="Times New Roman" w:cs="Times New Roman"/>
        </w:rPr>
        <w:t xml:space="preserve"> информацию и </w:t>
      </w:r>
      <w:r w:rsidRPr="00256440">
        <w:rPr>
          <w:rFonts w:ascii="Times New Roman" w:hAnsi="Times New Roman" w:cs="Times New Roman"/>
        </w:rPr>
        <w:t>ежегодные</w:t>
      </w:r>
      <w:r w:rsidRPr="00AB463A">
        <w:rPr>
          <w:rFonts w:ascii="Times New Roman" w:hAnsi="Times New Roman" w:cs="Times New Roman"/>
        </w:rPr>
        <w:t xml:space="preserve"> отчеты о деятельности Палаты на официальном сайте Обнинского городского Собрания http://www.gs-obninsk.ru.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соответствии со ст. 14 Положения о КСП информация о результатах проведенных контрольных и экспертно-аналитических мероприятиях ежеквартально представлялась Обнинскому городскому Собранию и Администрации города Обнинска, а также размещалась в средствах массовой информации и сети Интернет.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Все Отчеты по результатам контрольных мероприятий и заключения по результатам экспертно-аналитических мероприятий  КСП рассматривались на заседаниях профильных комитетов Обнинского городского Собрания.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рамках исполнения полномочий по </w:t>
      </w:r>
      <w:r w:rsidRPr="00256440">
        <w:rPr>
          <w:rFonts w:ascii="Times New Roman" w:hAnsi="Times New Roman" w:cs="Times New Roman"/>
        </w:rPr>
        <w:t>противодействию коррупции</w:t>
      </w:r>
      <w:r w:rsidRPr="00AB463A">
        <w:rPr>
          <w:rFonts w:ascii="Times New Roman" w:hAnsi="Times New Roman" w:cs="Times New Roman"/>
        </w:rPr>
        <w:t xml:space="preserve"> в 2020 году Председатель КСП принимал участие во всех </w:t>
      </w:r>
      <w:r w:rsidRPr="00256440">
        <w:rPr>
          <w:rFonts w:ascii="Times New Roman" w:hAnsi="Times New Roman" w:cs="Times New Roman"/>
        </w:rPr>
        <w:t>заседаниях межведомственной рабочей группы по противодействию коррупции</w:t>
      </w:r>
      <w:r w:rsidRPr="00AB463A">
        <w:rPr>
          <w:rFonts w:ascii="Times New Roman" w:hAnsi="Times New Roman" w:cs="Times New Roman"/>
        </w:rPr>
        <w:t xml:space="preserve">, созданной при </w:t>
      </w:r>
      <w:r w:rsidR="00256440">
        <w:rPr>
          <w:rFonts w:ascii="Times New Roman" w:hAnsi="Times New Roman" w:cs="Times New Roman"/>
        </w:rPr>
        <w:t>п</w:t>
      </w:r>
      <w:r w:rsidRPr="00AB463A">
        <w:rPr>
          <w:rFonts w:ascii="Times New Roman" w:hAnsi="Times New Roman" w:cs="Times New Roman"/>
        </w:rPr>
        <w:t xml:space="preserve">рокуратуре города Обнинска, а также в заседаниях </w:t>
      </w:r>
      <w:r w:rsidR="00256440">
        <w:rPr>
          <w:rFonts w:ascii="Times New Roman" w:hAnsi="Times New Roman" w:cs="Times New Roman"/>
        </w:rPr>
        <w:t>Э</w:t>
      </w:r>
      <w:r w:rsidRPr="00AB463A">
        <w:rPr>
          <w:rFonts w:ascii="Times New Roman" w:hAnsi="Times New Roman" w:cs="Times New Roman"/>
        </w:rPr>
        <w:t xml:space="preserve">кспертного </w:t>
      </w:r>
      <w:r w:rsidR="00256440">
        <w:rPr>
          <w:rFonts w:ascii="Times New Roman" w:hAnsi="Times New Roman" w:cs="Times New Roman"/>
        </w:rPr>
        <w:t>с</w:t>
      </w:r>
      <w:r w:rsidRPr="00AB463A">
        <w:rPr>
          <w:rFonts w:ascii="Times New Roman" w:hAnsi="Times New Roman" w:cs="Times New Roman"/>
        </w:rPr>
        <w:t>овета Обнинского городского Собрания по проведению антикоррупционной экспертизы проектов нормативных правовых актов.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При рассмотрении КСП проектов нормативных правовых актов, вынесенных на  </w:t>
      </w:r>
      <w:r w:rsidR="00256440">
        <w:rPr>
          <w:rFonts w:ascii="Times New Roman" w:hAnsi="Times New Roman" w:cs="Times New Roman"/>
        </w:rPr>
        <w:t>Э</w:t>
      </w:r>
      <w:r w:rsidRPr="00256440">
        <w:rPr>
          <w:rFonts w:ascii="Times New Roman" w:hAnsi="Times New Roman" w:cs="Times New Roman"/>
        </w:rPr>
        <w:t xml:space="preserve">кспертный совет </w:t>
      </w:r>
      <w:r w:rsidR="00256440">
        <w:rPr>
          <w:rFonts w:ascii="Times New Roman" w:hAnsi="Times New Roman" w:cs="Times New Roman"/>
        </w:rPr>
        <w:t>городского Собрания</w:t>
      </w:r>
      <w:r w:rsidRPr="00AB463A">
        <w:rPr>
          <w:rFonts w:ascii="Times New Roman" w:hAnsi="Times New Roman" w:cs="Times New Roman"/>
        </w:rPr>
        <w:t xml:space="preserve"> в 2020 году, Палатой  был выявлен ряд коррупциогенных факторов и предложены изменения в содержание рассматриваемых проектов нормативных правовых актов. По результатам обсуждения предложений КСП на экспертном совете Обнинского городского Собрания в проекты нормативных правовых актов были внесены соответствующие изменения.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</w:t>
      </w:r>
      <w:r w:rsidRPr="00256440">
        <w:rPr>
          <w:rFonts w:ascii="Times New Roman" w:hAnsi="Times New Roman" w:cs="Times New Roman"/>
        </w:rPr>
        <w:t>рамках контрольных и экспертно-аналитических мероприятий</w:t>
      </w:r>
      <w:r w:rsidRPr="00AB463A">
        <w:rPr>
          <w:rFonts w:ascii="Times New Roman" w:hAnsi="Times New Roman" w:cs="Times New Roman"/>
        </w:rPr>
        <w:t xml:space="preserve"> Палатой осуществлялся анализ возможного наличия коррупциогенных факторов и конфликта интересов в деятельности объектов проверок, в муниципальных нормативных правовых актах и их проектах, результаты которого направлялись в Обнинское городское Собрание, Администрацию города Обнинска и Прокуратуру города Обнинска.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Кроме того, в соответствии с Планом деятельности КСП по противодействию коррупции на 2019 - 2020 годы КСП был реализован комплекс мероприятий, обеспечивающих согласованное использование правовых, образовательных, воспитательных, организационных, профилактических и иных мер, направленных на выявление, </w:t>
      </w:r>
      <w:r w:rsidRPr="00CC78E3">
        <w:rPr>
          <w:rFonts w:ascii="Times New Roman" w:hAnsi="Times New Roman" w:cs="Times New Roman"/>
        </w:rPr>
        <w:t>предупреждение и пресечение коррупции при прохождении муниципальной службы в КСП</w:t>
      </w:r>
      <w:r w:rsidRPr="00AB463A">
        <w:rPr>
          <w:rFonts w:ascii="Times New Roman" w:hAnsi="Times New Roman" w:cs="Times New Roman"/>
        </w:rPr>
        <w:t xml:space="preserve">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В декабре 2020 года Председателем Палаты был утвержден План деятельности КСП по противодействию коррупции на 2021 - 2022 годы.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В 2020 году Контрольно-счетной палате города как самостоятельному органу местного самоуправления исполнилось 10 лет. Юбилейный год принес немало вызовов, которые внесли свои коррективы в текущую работу.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Кроме того, элементы цифровизации, которые </w:t>
      </w:r>
      <w:r w:rsidR="00CC78E3">
        <w:rPr>
          <w:rFonts w:ascii="Times New Roman" w:hAnsi="Times New Roman" w:cs="Times New Roman"/>
        </w:rPr>
        <w:t>были</w:t>
      </w:r>
      <w:r w:rsidRPr="00AB463A">
        <w:rPr>
          <w:rFonts w:ascii="Times New Roman" w:hAnsi="Times New Roman" w:cs="Times New Roman"/>
        </w:rPr>
        <w:t xml:space="preserve"> использова</w:t>
      </w:r>
      <w:r w:rsidR="00CC78E3">
        <w:rPr>
          <w:rFonts w:ascii="Times New Roman" w:hAnsi="Times New Roman" w:cs="Times New Roman"/>
        </w:rPr>
        <w:t>ны</w:t>
      </w:r>
      <w:r w:rsidRPr="00AB463A">
        <w:rPr>
          <w:rFonts w:ascii="Times New Roman" w:hAnsi="Times New Roman" w:cs="Times New Roman"/>
        </w:rPr>
        <w:t xml:space="preserve"> в 2020 году, позволили оперативно перейти в необходимых случаях на удаленный режим без потери в качестве работы.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В течение 2020 года Палатой также организовано и проведено дистанционное повышение квалификации всего состава сотрудников, включая руководителей, по следующим направлениям: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муниципальный финансовый контроль в бюджетной сфере, изменения в финансово-хозяйственной деятельности учреждений в 2020 году, новый порядок учета материальных запасов, изменения в учете и порядок применения федеральных стандартов в учреждениях государственной сферы (3 сотрудника);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- общее регулирование  антикоррупционной деятельности (2 сотрудника);  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практика применения изменений в законодательстве о контрактной системе (1 сотрудник).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Палатой в 2020 году была продолжена работа по реализации в своей деятельности норм Федерального закона № 6-ФЗ в части стандартизации деятельности.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По состоянию на 01.01.2021 Палатой было разработано и утверждено </w:t>
      </w:r>
      <w:r w:rsidRPr="00CC78E3">
        <w:rPr>
          <w:rFonts w:ascii="Times New Roman" w:hAnsi="Times New Roman" w:cs="Times New Roman"/>
        </w:rPr>
        <w:t>11</w:t>
      </w:r>
      <w:r w:rsidRPr="00AB463A">
        <w:rPr>
          <w:rFonts w:ascii="Times New Roman" w:hAnsi="Times New Roman" w:cs="Times New Roman"/>
          <w:b/>
        </w:rPr>
        <w:t xml:space="preserve"> </w:t>
      </w:r>
      <w:r w:rsidRPr="00AB463A">
        <w:rPr>
          <w:rFonts w:ascii="Times New Roman" w:hAnsi="Times New Roman" w:cs="Times New Roman"/>
        </w:rPr>
        <w:t xml:space="preserve">стандартов, в том числе </w:t>
      </w:r>
      <w:r w:rsidRPr="00CC78E3">
        <w:rPr>
          <w:rFonts w:ascii="Times New Roman" w:hAnsi="Times New Roman" w:cs="Times New Roman"/>
        </w:rPr>
        <w:t>8</w:t>
      </w:r>
      <w:r w:rsidRPr="00AB463A">
        <w:rPr>
          <w:rFonts w:ascii="Times New Roman" w:hAnsi="Times New Roman" w:cs="Times New Roman"/>
        </w:rPr>
        <w:t xml:space="preserve"> стандартов в рамках деятельности КСП по финансовому контролю.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Как и в предыдущие годы, в 2020 году  КСП принимала активное участие в работе Союза муниципальных контрольно-счетных органов РФ (далее - Союз МКСО) и Ассоциации контрольно-счетных органов Калужской области (далее - АКСО Калужской области).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Так, </w:t>
      </w:r>
      <w:r w:rsidRPr="00CC78E3">
        <w:rPr>
          <w:rFonts w:ascii="Times New Roman" w:hAnsi="Times New Roman" w:cs="Times New Roman"/>
        </w:rPr>
        <w:t>в мае 2020</w:t>
      </w:r>
      <w:r w:rsidRPr="00AB463A">
        <w:rPr>
          <w:rFonts w:ascii="Times New Roman" w:hAnsi="Times New Roman" w:cs="Times New Roman"/>
        </w:rPr>
        <w:t xml:space="preserve"> года КСП принимала участие в заочной </w:t>
      </w:r>
      <w:r w:rsidRPr="00AB463A">
        <w:rPr>
          <w:rFonts w:ascii="Times New Roman" w:hAnsi="Times New Roman" w:cs="Times New Roman"/>
          <w:lang w:val="en-US"/>
        </w:rPr>
        <w:t>XI</w:t>
      </w:r>
      <w:r w:rsidRPr="00AB463A">
        <w:rPr>
          <w:rFonts w:ascii="Times New Roman" w:hAnsi="Times New Roman" w:cs="Times New Roman"/>
        </w:rPr>
        <w:t xml:space="preserve"> Конференции АКСО Калужской области, на которой рассматривались следующие вопросы: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</w:t>
      </w:r>
      <w:r w:rsidR="00CC78E3">
        <w:rPr>
          <w:rFonts w:ascii="Times New Roman" w:hAnsi="Times New Roman" w:cs="Times New Roman"/>
        </w:rPr>
        <w:t>о</w:t>
      </w:r>
      <w:r w:rsidRPr="00AB463A">
        <w:rPr>
          <w:rFonts w:ascii="Times New Roman" w:hAnsi="Times New Roman" w:cs="Times New Roman"/>
        </w:rPr>
        <w:t>тчёт о работе Ассоциации контрольно-счётных органов Калужской области за 2019 год;</w:t>
      </w:r>
    </w:p>
    <w:p w:rsidR="00AB463A" w:rsidRPr="00AB463A" w:rsidRDefault="00CC78E3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з</w:t>
      </w:r>
      <w:r w:rsidR="00AB463A" w:rsidRPr="00AB463A">
        <w:rPr>
          <w:rFonts w:ascii="Times New Roman" w:hAnsi="Times New Roman" w:cs="Times New Roman"/>
        </w:rPr>
        <w:t>аключение ревизионной комиссии о финансово-хозяйственной деятельности АКСО за 2019 год;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 </w:t>
      </w:r>
      <w:r w:rsidR="00CC78E3">
        <w:rPr>
          <w:rFonts w:ascii="Times New Roman" w:hAnsi="Times New Roman" w:cs="Times New Roman"/>
        </w:rPr>
        <w:t>о</w:t>
      </w:r>
      <w:r w:rsidRPr="00AB463A">
        <w:rPr>
          <w:rFonts w:ascii="Times New Roman" w:hAnsi="Times New Roman" w:cs="Times New Roman"/>
        </w:rPr>
        <w:t xml:space="preserve">б утверждении плана работы Ассоциации контрольно-счётных органов Калужской области на 2020 год.  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На той же Конференции Ассоциации контрольно-счетных органов Калужской области Контрольно-счетная палата города Обнинска по итогам 2019 года была признана лучшим муниципальным контрольно-счётным органом Калужской области.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CC78E3">
        <w:rPr>
          <w:rFonts w:ascii="Times New Roman" w:hAnsi="Times New Roman" w:cs="Times New Roman"/>
        </w:rPr>
        <w:t>В декабре 2020</w:t>
      </w:r>
      <w:r w:rsidRPr="00AB463A">
        <w:rPr>
          <w:rFonts w:ascii="Times New Roman" w:hAnsi="Times New Roman" w:cs="Times New Roman"/>
        </w:rPr>
        <w:t xml:space="preserve"> года КСП принимала участие в круглом столе </w:t>
      </w:r>
      <w:r w:rsidRPr="00AB463A">
        <w:rPr>
          <w:rFonts w:ascii="Times New Roman" w:hAnsi="Times New Roman" w:cs="Times New Roman"/>
          <w:bCs/>
        </w:rPr>
        <w:t xml:space="preserve">«Современные направления развития внешнего муниципального финансового контроля. Практика и актуальные вопросы. Опыт КСП города Воронежа и других КСО муниципальных образований», проводимом </w:t>
      </w:r>
      <w:r w:rsidRPr="00AB463A">
        <w:rPr>
          <w:rFonts w:ascii="Times New Roman" w:hAnsi="Times New Roman" w:cs="Times New Roman"/>
        </w:rPr>
        <w:t>на портале Счетной палаты РФ и КСО РФ,  в режиме видео-конференцсвязи.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Целью проведения круглого стола являлся обмен практикой контрольно-счетных органов по актуальным вопросам внешнего муниципального контроля в современных условиях.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Результаты деятельности Палаты в 2020 году, с учетом особенностей периода и достигнутых результатов позволяет сделать вывод о том, что стратегические приоритеты были выбраны правильно, а последовательная работа по планомерной реализации возложенных действующим законодательством полномочий и стратегии на совмещение контрольной и экспертной функций позволит </w:t>
      </w:r>
      <w:r w:rsidR="00CC78E3">
        <w:rPr>
          <w:rFonts w:ascii="Times New Roman" w:hAnsi="Times New Roman" w:cs="Times New Roman"/>
        </w:rPr>
        <w:t xml:space="preserve">КСП </w:t>
      </w:r>
      <w:r w:rsidRPr="00AB463A">
        <w:rPr>
          <w:rFonts w:ascii="Times New Roman" w:hAnsi="Times New Roman" w:cs="Times New Roman"/>
        </w:rPr>
        <w:t>во взаимодействии со всеми органами местного самоуправления города успешно противостоять самым непредвиденным тактическим вызовам.</w:t>
      </w:r>
    </w:p>
    <w:p w:rsidR="00AB463A" w:rsidRPr="00AB463A" w:rsidRDefault="00CC78E3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Константин Валериевич</w:t>
      </w:r>
      <w:r w:rsidR="00AB463A" w:rsidRPr="00AB463A">
        <w:rPr>
          <w:rFonts w:ascii="Times New Roman" w:hAnsi="Times New Roman" w:cs="Times New Roman"/>
        </w:rPr>
        <w:t xml:space="preserve"> вырази</w:t>
      </w:r>
      <w:r>
        <w:rPr>
          <w:rFonts w:ascii="Times New Roman" w:hAnsi="Times New Roman" w:cs="Times New Roman"/>
        </w:rPr>
        <w:t>л</w:t>
      </w:r>
      <w:r w:rsidR="00AB463A" w:rsidRPr="00AB463A">
        <w:rPr>
          <w:rFonts w:ascii="Times New Roman" w:hAnsi="Times New Roman" w:cs="Times New Roman"/>
        </w:rPr>
        <w:t xml:space="preserve"> признательность: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всем сотрудникам КСП за проявленные самоотдачу, упорство, настойчивость и эффективность при решении поставленных перед КСП задач</w:t>
      </w:r>
      <w:r w:rsidR="00CC78E3">
        <w:rPr>
          <w:rFonts w:ascii="Times New Roman" w:hAnsi="Times New Roman" w:cs="Times New Roman"/>
        </w:rPr>
        <w:t>;</w:t>
      </w:r>
    </w:p>
    <w:p w:rsidR="00AB463A" w:rsidRPr="00AB463A" w:rsidRDefault="00CC78E3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городскому Собранию</w:t>
      </w:r>
      <w:r w:rsidR="00AB463A" w:rsidRPr="00AB463A">
        <w:rPr>
          <w:rFonts w:ascii="Times New Roman" w:hAnsi="Times New Roman" w:cs="Times New Roman"/>
        </w:rPr>
        <w:t xml:space="preserve"> (и прежде всего Председателю </w:t>
      </w:r>
      <w:r>
        <w:rPr>
          <w:rFonts w:ascii="Times New Roman" w:hAnsi="Times New Roman" w:cs="Times New Roman"/>
        </w:rPr>
        <w:t>городского Собрания</w:t>
      </w:r>
      <w:r w:rsidR="00AB463A" w:rsidRPr="00AB463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профильным  комитетам (к</w:t>
      </w:r>
      <w:r w:rsidR="00AB463A" w:rsidRPr="00AB463A">
        <w:rPr>
          <w:rFonts w:ascii="Times New Roman" w:hAnsi="Times New Roman" w:cs="Times New Roman"/>
        </w:rPr>
        <w:t xml:space="preserve">омитет по экономической политике и </w:t>
      </w:r>
      <w:r>
        <w:rPr>
          <w:rFonts w:ascii="Times New Roman" w:hAnsi="Times New Roman" w:cs="Times New Roman"/>
        </w:rPr>
        <w:t>к</w:t>
      </w:r>
      <w:r w:rsidR="00AB463A" w:rsidRPr="00AB463A">
        <w:rPr>
          <w:rFonts w:ascii="Times New Roman" w:hAnsi="Times New Roman" w:cs="Times New Roman"/>
        </w:rPr>
        <w:t>омитет по бюджету, финансам и налогам)</w:t>
      </w:r>
      <w:r>
        <w:rPr>
          <w:rFonts w:ascii="Times New Roman" w:hAnsi="Times New Roman" w:cs="Times New Roman"/>
        </w:rPr>
        <w:t>)</w:t>
      </w:r>
      <w:r w:rsidR="00AB463A" w:rsidRPr="00AB463A">
        <w:rPr>
          <w:rFonts w:ascii="Times New Roman" w:hAnsi="Times New Roman" w:cs="Times New Roman"/>
        </w:rPr>
        <w:t>, за</w:t>
      </w:r>
      <w:r>
        <w:rPr>
          <w:rFonts w:ascii="Times New Roman" w:hAnsi="Times New Roman" w:cs="Times New Roman"/>
        </w:rPr>
        <w:t xml:space="preserve"> конструктивное взаимодействие;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- Администрации города (и прежде всего Главе Администрации, Управлению</w:t>
      </w:r>
      <w:r w:rsidR="00CC78E3">
        <w:rPr>
          <w:rFonts w:ascii="Times New Roman" w:hAnsi="Times New Roman" w:cs="Times New Roman"/>
        </w:rPr>
        <w:t xml:space="preserve"> ф</w:t>
      </w:r>
      <w:r w:rsidR="00CC78E3" w:rsidRPr="00AB463A">
        <w:rPr>
          <w:rFonts w:ascii="Times New Roman" w:hAnsi="Times New Roman" w:cs="Times New Roman"/>
        </w:rPr>
        <w:t>инансов</w:t>
      </w:r>
      <w:r w:rsidR="00CC78E3">
        <w:rPr>
          <w:rFonts w:ascii="Times New Roman" w:hAnsi="Times New Roman" w:cs="Times New Roman"/>
        </w:rPr>
        <w:t>, правовому У</w:t>
      </w:r>
      <w:r w:rsidRPr="00AB463A">
        <w:rPr>
          <w:rFonts w:ascii="Times New Roman" w:hAnsi="Times New Roman" w:cs="Times New Roman"/>
        </w:rPr>
        <w:t>правлению, Управлению городского хозяйства, Управлению имущественных и земельных отношений, Управлению образования, Управлению культуры) за конструктивное взаимод</w:t>
      </w:r>
      <w:r w:rsidR="00CC78E3">
        <w:rPr>
          <w:rFonts w:ascii="Times New Roman" w:hAnsi="Times New Roman" w:cs="Times New Roman"/>
        </w:rPr>
        <w:t>ействие;</w:t>
      </w:r>
      <w:r w:rsidRPr="00AB463A">
        <w:rPr>
          <w:rFonts w:ascii="Times New Roman" w:hAnsi="Times New Roman" w:cs="Times New Roman"/>
        </w:rPr>
        <w:t xml:space="preserve"> </w:t>
      </w:r>
    </w:p>
    <w:p w:rsidR="004213BA" w:rsidRDefault="00AB463A" w:rsidP="00790C61">
      <w:pPr>
        <w:ind w:firstLine="567"/>
        <w:jc w:val="both"/>
        <w:rPr>
          <w:rFonts w:hint="eastAsia"/>
          <w:iCs/>
        </w:rPr>
      </w:pPr>
      <w:r w:rsidRPr="00AB463A">
        <w:rPr>
          <w:rFonts w:ascii="Times New Roman" w:hAnsi="Times New Roman" w:cs="Times New Roman"/>
        </w:rPr>
        <w:t xml:space="preserve">-  </w:t>
      </w:r>
      <w:r w:rsidR="00CC78E3">
        <w:rPr>
          <w:rFonts w:ascii="Times New Roman" w:hAnsi="Times New Roman" w:cs="Times New Roman"/>
        </w:rPr>
        <w:t>п</w:t>
      </w:r>
      <w:r w:rsidRPr="00AB463A">
        <w:rPr>
          <w:rFonts w:ascii="Times New Roman" w:hAnsi="Times New Roman" w:cs="Times New Roman"/>
        </w:rPr>
        <w:t>рокуратуре города Обнинска за конструктивное взаимодействие в вопросах осуществления внешнего финансового контроля и организации работы по противодействию коррупции.</w:t>
      </w:r>
    </w:p>
    <w:p w:rsidR="005410A8" w:rsidRPr="00BF0F62" w:rsidRDefault="005410A8" w:rsidP="002C321A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4213BA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64567C">
        <w:rPr>
          <w:sz w:val="24"/>
          <w:szCs w:val="24"/>
        </w:rPr>
        <w:t>3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Default="00143F7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02-1</w:t>
      </w:r>
      <w:r w:rsidR="00790C61">
        <w:rPr>
          <w:sz w:val="24"/>
          <w:szCs w:val="24"/>
        </w:rPr>
        <w:t>2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CF1F36">
      <w:pPr>
        <w:pStyle w:val="Standard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БЕРЕЗНЕРА Л.А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третьему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90C61" w:rsidRPr="00790C61">
        <w:rPr>
          <w:bCs/>
          <w:kern w:val="0"/>
          <w:sz w:val="24"/>
          <w:szCs w:val="24"/>
          <w:lang w:eastAsia="ru-RU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 01-40 от 12.03.2007</w:t>
      </w:r>
      <w:r w:rsidRPr="00BF0F62">
        <w:rPr>
          <w:sz w:val="24"/>
          <w:szCs w:val="24"/>
        </w:rPr>
        <w:t>».</w:t>
      </w:r>
    </w:p>
    <w:p w:rsidR="00F63F4F" w:rsidRDefault="00790C61" w:rsidP="00790C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F63F4F">
        <w:rPr>
          <w:rFonts w:ascii="Times New Roman" w:hAnsi="Times New Roman" w:cs="Times New Roman"/>
        </w:rPr>
        <w:t xml:space="preserve">. доложил, </w:t>
      </w:r>
      <w:r w:rsidR="00F63F4F" w:rsidRPr="004213BA">
        <w:rPr>
          <w:rFonts w:ascii="Times New Roman" w:hAnsi="Times New Roman" w:cs="Times New Roman"/>
        </w:rPr>
        <w:t>что</w:t>
      </w:r>
      <w:r w:rsidR="00A54E28">
        <w:rPr>
          <w:rFonts w:ascii="Times New Roman" w:hAnsi="Times New Roman" w:cs="Times New Roman"/>
        </w:rPr>
        <w:t xml:space="preserve"> </w:t>
      </w:r>
      <w:r w:rsidR="00AB463A">
        <w:rPr>
          <w:rFonts w:ascii="Times New Roman" w:hAnsi="Times New Roman" w:cs="Times New Roman"/>
        </w:rPr>
        <w:t>п</w:t>
      </w:r>
      <w:r w:rsidR="00AB463A" w:rsidRPr="00AB463A">
        <w:rPr>
          <w:rFonts w:ascii="Times New Roman" w:hAnsi="Times New Roman" w:cs="Times New Roman"/>
        </w:rPr>
        <w:t>редложения по внесению изменений и дополнений в Правила землепользования и застройки муниципального образования «Город Об</w:t>
      </w:r>
      <w:r w:rsidR="008A4E72">
        <w:rPr>
          <w:rFonts w:ascii="Times New Roman" w:hAnsi="Times New Roman" w:cs="Times New Roman"/>
        </w:rPr>
        <w:t>нинск» рассмотрены на  заседании</w:t>
      </w:r>
      <w:r w:rsidR="00AB463A" w:rsidRPr="00AB463A">
        <w:rPr>
          <w:rFonts w:ascii="Times New Roman" w:hAnsi="Times New Roman" w:cs="Times New Roman"/>
        </w:rPr>
        <w:t xml:space="preserve"> Комиссии по градостроительным и земельным вопросам</w:t>
      </w:r>
      <w:r w:rsidR="008A4E72">
        <w:rPr>
          <w:rFonts w:ascii="Times New Roman" w:hAnsi="Times New Roman" w:cs="Times New Roman"/>
        </w:rPr>
        <w:t xml:space="preserve">, </w:t>
      </w:r>
      <w:r w:rsidR="00AB463A" w:rsidRPr="00AB463A">
        <w:rPr>
          <w:rFonts w:ascii="Times New Roman" w:hAnsi="Times New Roman" w:cs="Times New Roman"/>
        </w:rPr>
        <w:t xml:space="preserve">по итогам рассмотрения с учетом результатов публичных слушаний был подготовлен проект </w:t>
      </w:r>
      <w:r w:rsidR="00AF275F">
        <w:rPr>
          <w:rFonts w:ascii="Times New Roman" w:hAnsi="Times New Roman" w:cs="Times New Roman"/>
        </w:rPr>
        <w:t xml:space="preserve">решения </w:t>
      </w:r>
      <w:r w:rsidR="00AB463A" w:rsidRPr="00AB463A">
        <w:rPr>
          <w:rFonts w:ascii="Times New Roman" w:hAnsi="Times New Roman" w:cs="Times New Roman"/>
        </w:rPr>
        <w:t>Обнинского городского Собрания «О внесении изменений и дополнений в Правила землепользования и застройки МО «Город Обнинск»</w:t>
      </w:r>
      <w:r w:rsidR="008A4E72">
        <w:rPr>
          <w:rFonts w:ascii="Times New Roman" w:hAnsi="Times New Roman" w:cs="Times New Roman"/>
        </w:rPr>
        <w:t>, который был рассмотрен на заседании комитета по экономической политике</w:t>
      </w:r>
      <w:r w:rsidR="00AB463A" w:rsidRPr="00AB463A">
        <w:rPr>
          <w:rFonts w:ascii="Times New Roman" w:hAnsi="Times New Roman" w:cs="Times New Roman"/>
        </w:rPr>
        <w:t>.</w:t>
      </w:r>
    </w:p>
    <w:p w:rsidR="00301A9C" w:rsidRDefault="00EB7E61" w:rsidP="00301A9C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Предлагается </w:t>
      </w:r>
      <w:r w:rsidR="00301A9C">
        <w:rPr>
          <w:rFonts w:ascii="Times New Roman" w:hAnsi="Times New Roman" w:cs="Times New Roman"/>
        </w:rPr>
        <w:t xml:space="preserve">внести изменения в текстовой части документа и в графической. По тексту предлагается </w:t>
      </w:r>
      <w:r w:rsidR="00301A9C" w:rsidRPr="00301A9C">
        <w:rPr>
          <w:rFonts w:ascii="Times New Roman" w:hAnsi="Times New Roman" w:cs="Times New Roman"/>
          <w:bCs/>
        </w:rPr>
        <w:t xml:space="preserve">исключить </w:t>
      </w:r>
      <w:r w:rsidR="00301A9C">
        <w:rPr>
          <w:rFonts w:ascii="Times New Roman" w:hAnsi="Times New Roman" w:cs="Times New Roman"/>
          <w:bCs/>
        </w:rPr>
        <w:t>слова «в том числе путем выкупа</w:t>
      </w:r>
      <w:r w:rsidR="00301A9C" w:rsidRPr="00301A9C">
        <w:rPr>
          <w:rFonts w:ascii="Times New Roman" w:hAnsi="Times New Roman" w:cs="Times New Roman"/>
          <w:bCs/>
        </w:rPr>
        <w:t>»</w:t>
      </w:r>
      <w:r w:rsidR="00301A9C">
        <w:rPr>
          <w:rFonts w:ascii="Times New Roman" w:hAnsi="Times New Roman" w:cs="Times New Roman"/>
          <w:bCs/>
        </w:rPr>
        <w:t xml:space="preserve">, речь идет об изъятии земель для муниципальных нужд. Далее идет речь о зоне  Ж-6 </w:t>
      </w:r>
      <w:r w:rsidR="00301A9C" w:rsidRPr="00301A9C">
        <w:rPr>
          <w:rFonts w:ascii="Times New Roman" w:hAnsi="Times New Roman" w:cs="Times New Roman"/>
          <w:bCs/>
        </w:rPr>
        <w:t xml:space="preserve">«Ж-6. Зона архитектурного ансамбля кварталов жилой застройки 1950 - 1960 годов» </w:t>
      </w:r>
      <w:r w:rsidR="00301A9C">
        <w:rPr>
          <w:rFonts w:ascii="Times New Roman" w:hAnsi="Times New Roman" w:cs="Times New Roman"/>
          <w:bCs/>
        </w:rPr>
        <w:t xml:space="preserve">предлагается </w:t>
      </w:r>
      <w:r w:rsidR="00301A9C" w:rsidRPr="00301A9C">
        <w:rPr>
          <w:rFonts w:ascii="Times New Roman" w:hAnsi="Times New Roman" w:cs="Times New Roman"/>
          <w:bCs/>
        </w:rPr>
        <w:t>исключить слова «а также аварийный деревянный дом по ул. Менделеева, 8/4»</w:t>
      </w:r>
      <w:r w:rsidR="00301A9C">
        <w:rPr>
          <w:rFonts w:ascii="Times New Roman" w:hAnsi="Times New Roman" w:cs="Times New Roman"/>
          <w:bCs/>
        </w:rPr>
        <w:t>, из описаний убирается данный адрес, т.к. аварийный дом уже расселен</w:t>
      </w:r>
      <w:r w:rsidR="00AF275F">
        <w:rPr>
          <w:rFonts w:ascii="Times New Roman" w:hAnsi="Times New Roman" w:cs="Times New Roman"/>
          <w:bCs/>
        </w:rPr>
        <w:t>,</w:t>
      </w:r>
      <w:r w:rsidR="00301A9C">
        <w:rPr>
          <w:rFonts w:ascii="Times New Roman" w:hAnsi="Times New Roman" w:cs="Times New Roman"/>
          <w:bCs/>
        </w:rPr>
        <w:t xml:space="preserve"> и все его жильцы получили новое жилье.</w:t>
      </w:r>
    </w:p>
    <w:p w:rsidR="00301A9C" w:rsidRDefault="004B6A6D" w:rsidP="00301A9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Лев Александрович сообщил, что с</w:t>
      </w:r>
      <w:r w:rsidR="00301A9C">
        <w:rPr>
          <w:rFonts w:ascii="Times New Roman" w:hAnsi="Times New Roman" w:cs="Times New Roman"/>
          <w:bCs/>
        </w:rPr>
        <w:t xml:space="preserve">ледующий блок изменений касается карты градостроительного зонирования, предоставил слово </w:t>
      </w:r>
      <w:r w:rsidRPr="004B6A6D">
        <w:rPr>
          <w:rFonts w:ascii="Times New Roman" w:hAnsi="Times New Roman" w:cs="Times New Roman"/>
          <w:bCs/>
        </w:rPr>
        <w:t>начальник</w:t>
      </w:r>
      <w:r>
        <w:rPr>
          <w:rFonts w:ascii="Times New Roman" w:hAnsi="Times New Roman" w:cs="Times New Roman"/>
          <w:bCs/>
        </w:rPr>
        <w:t>у</w:t>
      </w:r>
      <w:r w:rsidRPr="004B6A6D">
        <w:rPr>
          <w:rFonts w:ascii="Times New Roman" w:hAnsi="Times New Roman" w:cs="Times New Roman"/>
          <w:bCs/>
        </w:rPr>
        <w:t xml:space="preserve"> отдела территориального планирования и градостроительного зонирования Администрации города </w:t>
      </w:r>
      <w:r w:rsidR="00301A9C">
        <w:rPr>
          <w:rFonts w:ascii="Times New Roman" w:hAnsi="Times New Roman" w:cs="Times New Roman"/>
          <w:bCs/>
        </w:rPr>
        <w:t>Анне Сергеевне Радович</w:t>
      </w:r>
      <w:r>
        <w:rPr>
          <w:rFonts w:ascii="Times New Roman" w:hAnsi="Times New Roman" w:cs="Times New Roman"/>
          <w:bCs/>
        </w:rPr>
        <w:t>.</w:t>
      </w:r>
      <w:r w:rsidR="00301A9C">
        <w:rPr>
          <w:rFonts w:ascii="Times New Roman" w:hAnsi="Times New Roman" w:cs="Times New Roman"/>
          <w:bCs/>
        </w:rPr>
        <w:t xml:space="preserve"> 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РАДОВИЧ А.С. пояснила, что к</w:t>
      </w:r>
      <w:r w:rsidRPr="00AB463A">
        <w:rPr>
          <w:rFonts w:ascii="Times New Roman" w:hAnsi="Times New Roman" w:cs="Times New Roman"/>
        </w:rPr>
        <w:t>роме предложений о корректировке границ градостроительных зон, поступивших от физических лиц и Управления архитектуры и градостроительства Администрации города, в карте  градостроительного зонирования предлагается отобразить зоны с особыми условиями использования территорий.</w:t>
      </w:r>
    </w:p>
    <w:p w:rsidR="00AB463A" w:rsidRPr="00AB463A" w:rsidRDefault="00AB463A" w:rsidP="00AB463A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>С целью уточнения границ зон минимальных расстояний от магистральных газопроводов высокого давления</w:t>
      </w:r>
      <w:r w:rsidR="0064567C">
        <w:rPr>
          <w:rFonts w:ascii="Times New Roman" w:hAnsi="Times New Roman" w:cs="Times New Roman"/>
        </w:rPr>
        <w:t>:</w:t>
      </w:r>
      <w:r w:rsidRPr="00AB463A">
        <w:rPr>
          <w:rFonts w:ascii="Times New Roman" w:hAnsi="Times New Roman" w:cs="Times New Roman"/>
        </w:rPr>
        <w:t xml:space="preserve">  Тула – Торжок, Белоусово – Ленинград,  Серпухов – Ленинград специалистами Администрации города, МКУ «Городское строительство» и специалистами филиала ООО «Газпром трансгаз Москва» «Белоусовское ЛПУМГ» проведена работа по актуализации топографической съемки территории в районе указанных газопроводов. По итогам проведенной работы откорректированы границы зон минимальных расстояний от магистральных газопроводов высокого давления.</w:t>
      </w:r>
    </w:p>
    <w:p w:rsidR="00AB463A" w:rsidRPr="004B6A6D" w:rsidRDefault="00AB463A" w:rsidP="00790C61">
      <w:pPr>
        <w:ind w:firstLine="567"/>
        <w:jc w:val="both"/>
        <w:rPr>
          <w:rFonts w:ascii="Times New Roman" w:hAnsi="Times New Roman" w:cs="Times New Roman"/>
        </w:rPr>
      </w:pPr>
      <w:r w:rsidRPr="00AB463A">
        <w:rPr>
          <w:rFonts w:ascii="Times New Roman" w:hAnsi="Times New Roman" w:cs="Times New Roman"/>
        </w:rPr>
        <w:t xml:space="preserve">Также в карте градостроительного зонирования на основании писем Управления архитектуры и градостроительства Калужской области, писем филиала ФГБУ «ФКП Росреестра» по Калужской области и писем Управления Роспотребнадзора по Калужской области </w:t>
      </w:r>
      <w:r w:rsidR="0064567C">
        <w:rPr>
          <w:rFonts w:ascii="Times New Roman" w:hAnsi="Times New Roman" w:cs="Times New Roman"/>
        </w:rPr>
        <w:t xml:space="preserve">предлагается </w:t>
      </w:r>
      <w:r w:rsidRPr="00AB463A">
        <w:rPr>
          <w:rFonts w:ascii="Times New Roman" w:hAnsi="Times New Roman" w:cs="Times New Roman"/>
        </w:rPr>
        <w:t>отобразить границы зон с особыми усл</w:t>
      </w:r>
      <w:r w:rsidR="004B6A6D">
        <w:rPr>
          <w:rFonts w:ascii="Times New Roman" w:hAnsi="Times New Roman" w:cs="Times New Roman"/>
        </w:rPr>
        <w:t xml:space="preserve">овиями использования территорий: </w:t>
      </w:r>
      <w:r w:rsidR="004B6A6D" w:rsidRPr="004B6A6D">
        <w:rPr>
          <w:rFonts w:ascii="Times New Roman" w:hAnsi="Times New Roman" w:cs="Times New Roman"/>
        </w:rPr>
        <w:t>охранная зона газораспределительной сети</w:t>
      </w:r>
      <w:r w:rsidR="004B6A6D">
        <w:rPr>
          <w:rFonts w:ascii="Times New Roman" w:hAnsi="Times New Roman" w:cs="Times New Roman"/>
        </w:rPr>
        <w:t xml:space="preserve"> – 5 зон, </w:t>
      </w:r>
      <w:r w:rsidR="004B6A6D" w:rsidRPr="004B6A6D">
        <w:rPr>
          <w:rFonts w:ascii="Times New Roman" w:hAnsi="Times New Roman" w:cs="Times New Roman"/>
        </w:rPr>
        <w:t>охранная зона</w:t>
      </w:r>
      <w:r w:rsidR="004B6A6D">
        <w:rPr>
          <w:rFonts w:ascii="Times New Roman" w:hAnsi="Times New Roman" w:cs="Times New Roman"/>
        </w:rPr>
        <w:t xml:space="preserve"> трубопроводов – 2 зоны и санитарно-защитная</w:t>
      </w:r>
      <w:r w:rsidR="004B6A6D" w:rsidRPr="004B6A6D">
        <w:rPr>
          <w:rFonts w:ascii="Times New Roman" w:hAnsi="Times New Roman" w:cs="Times New Roman"/>
        </w:rPr>
        <w:t xml:space="preserve"> зон</w:t>
      </w:r>
      <w:r w:rsidR="004B6A6D">
        <w:rPr>
          <w:rFonts w:ascii="Times New Roman" w:hAnsi="Times New Roman" w:cs="Times New Roman"/>
        </w:rPr>
        <w:t>а</w:t>
      </w:r>
      <w:r w:rsidR="004B6A6D" w:rsidRPr="004B6A6D">
        <w:rPr>
          <w:rFonts w:ascii="Times New Roman" w:hAnsi="Times New Roman" w:cs="Times New Roman"/>
        </w:rPr>
        <w:t xml:space="preserve"> объекта</w:t>
      </w:r>
      <w:r w:rsidR="004B6A6D">
        <w:rPr>
          <w:rFonts w:ascii="Times New Roman" w:hAnsi="Times New Roman" w:cs="Times New Roman"/>
        </w:rPr>
        <w:t xml:space="preserve"> – 3 зоны.</w:t>
      </w:r>
    </w:p>
    <w:p w:rsidR="00F63F4F" w:rsidRPr="00BF0F62" w:rsidRDefault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64567C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E64217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CF1F36">
        <w:rPr>
          <w:sz w:val="24"/>
          <w:szCs w:val="24"/>
        </w:rPr>
        <w:t>-1</w:t>
      </w:r>
      <w:r w:rsidR="00790C61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ЗЫКОВА А.А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четвертому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90C61" w:rsidRPr="00790C61">
        <w:rPr>
          <w:bCs/>
          <w:kern w:val="0"/>
          <w:sz w:val="24"/>
          <w:szCs w:val="24"/>
          <w:lang w:eastAsia="ru-RU"/>
        </w:rPr>
        <w:t>О внесении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</w:t>
      </w:r>
      <w:r w:rsidRPr="00BF0F62">
        <w:rPr>
          <w:sz w:val="24"/>
          <w:szCs w:val="24"/>
        </w:rPr>
        <w:t>».</w:t>
      </w:r>
    </w:p>
    <w:p w:rsidR="007F5613" w:rsidRDefault="00790C61" w:rsidP="00790C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</w:t>
      </w:r>
      <w:r w:rsidR="00143F74" w:rsidRPr="005106D4">
        <w:rPr>
          <w:rFonts w:ascii="Times New Roman" w:hAnsi="Times New Roman" w:cs="Times New Roman"/>
        </w:rPr>
        <w:t>.</w:t>
      </w:r>
      <w:r w:rsidR="00423930" w:rsidRPr="005106D4">
        <w:rPr>
          <w:rFonts w:ascii="Times New Roman" w:hAnsi="Times New Roman" w:cs="Times New Roman"/>
        </w:rPr>
        <w:t xml:space="preserve"> </w:t>
      </w:r>
      <w:r w:rsidR="00143F74" w:rsidRPr="005106D4">
        <w:rPr>
          <w:rFonts w:ascii="Times New Roman" w:hAnsi="Times New Roman" w:cs="Times New Roman"/>
        </w:rPr>
        <w:t xml:space="preserve">сообщил, что </w:t>
      </w:r>
      <w:r w:rsidR="006B70E5" w:rsidRPr="006B70E5">
        <w:rPr>
          <w:rFonts w:ascii="Times New Roman" w:hAnsi="Times New Roman" w:cs="Times New Roman"/>
        </w:rPr>
        <w:t>в целях развития кадрового потенциала и закрепления профессиональных кадров возникла необходимость  внесени</w:t>
      </w:r>
      <w:r w:rsidR="00AF275F">
        <w:rPr>
          <w:rFonts w:ascii="Times New Roman" w:hAnsi="Times New Roman" w:cs="Times New Roman"/>
        </w:rPr>
        <w:t>я</w:t>
      </w:r>
      <w:r w:rsidR="006B70E5" w:rsidRPr="006B70E5">
        <w:rPr>
          <w:rFonts w:ascii="Times New Roman" w:hAnsi="Times New Roman" w:cs="Times New Roman"/>
        </w:rPr>
        <w:t xml:space="preserve">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27.09.2016 № 04-18. Администрацией города подготовлен </w:t>
      </w:r>
      <w:r w:rsidR="006B70E5">
        <w:rPr>
          <w:rFonts w:ascii="Times New Roman" w:hAnsi="Times New Roman" w:cs="Times New Roman"/>
        </w:rPr>
        <w:t xml:space="preserve">данный </w:t>
      </w:r>
      <w:r w:rsidR="006B70E5" w:rsidRPr="006B70E5">
        <w:rPr>
          <w:rFonts w:ascii="Times New Roman" w:hAnsi="Times New Roman" w:cs="Times New Roman"/>
        </w:rPr>
        <w:t>проект решения</w:t>
      </w:r>
      <w:r w:rsidR="006B70E5">
        <w:rPr>
          <w:rFonts w:ascii="Times New Roman" w:hAnsi="Times New Roman" w:cs="Times New Roman"/>
        </w:rPr>
        <w:t>.</w:t>
      </w:r>
    </w:p>
    <w:p w:rsidR="006B70E5" w:rsidRDefault="006B70E5" w:rsidP="00790C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Пояснил, что д</w:t>
      </w:r>
      <w:r w:rsidRPr="006B70E5">
        <w:rPr>
          <w:rFonts w:ascii="Times New Roman" w:hAnsi="Times New Roman" w:cs="Times New Roman"/>
        </w:rPr>
        <w:t>ля молодых специалистов, имеющих регистрацию по месту жительства в городе Обнинске и ближайших окрестностях</w:t>
      </w:r>
      <w:r w:rsidR="00AF275F">
        <w:rPr>
          <w:rFonts w:ascii="Times New Roman" w:hAnsi="Times New Roman" w:cs="Times New Roman"/>
        </w:rPr>
        <w:t>,</w:t>
      </w:r>
      <w:r w:rsidRPr="006B70E5">
        <w:rPr>
          <w:rFonts w:ascii="Times New Roman" w:hAnsi="Times New Roman" w:cs="Times New Roman"/>
        </w:rPr>
        <w:t xml:space="preserve"> обеспеченность жилой площадью увеличивается с «11 кв.м.» на «14 кв.м.».</w:t>
      </w:r>
      <w:r w:rsidR="00E6416D">
        <w:rPr>
          <w:rFonts w:ascii="Times New Roman" w:hAnsi="Times New Roman" w:cs="Times New Roman"/>
        </w:rPr>
        <w:t xml:space="preserve"> Также молодой специалист вправе подавать документы и в период самой заявочной кампании. </w:t>
      </w:r>
    </w:p>
    <w:p w:rsidR="00E6416D" w:rsidRDefault="00E6416D" w:rsidP="00790C61">
      <w:pPr>
        <w:ind w:firstLine="567"/>
        <w:jc w:val="both"/>
        <w:rPr>
          <w:bCs/>
          <w:kern w:val="0"/>
          <w:lang w:eastAsia="ru-RU"/>
        </w:rPr>
      </w:pPr>
      <w:r>
        <w:rPr>
          <w:rFonts w:ascii="Times New Roman" w:hAnsi="Times New Roman" w:cs="Times New Roman"/>
        </w:rPr>
        <w:t xml:space="preserve">Добавил, что </w:t>
      </w:r>
      <w:r w:rsidR="008A4E72">
        <w:rPr>
          <w:rFonts w:ascii="Times New Roman" w:hAnsi="Times New Roman" w:cs="Times New Roman"/>
        </w:rPr>
        <w:t xml:space="preserve">имеется еще ряд изменений, которые в свою очередь улучшат условия подачи заявлений на </w:t>
      </w:r>
      <w:r w:rsidR="00AF275F">
        <w:rPr>
          <w:rFonts w:ascii="Times New Roman" w:hAnsi="Times New Roman" w:cs="Times New Roman"/>
        </w:rPr>
        <w:t>получение</w:t>
      </w:r>
      <w:r w:rsidR="008A4E72" w:rsidRPr="00790C61">
        <w:rPr>
          <w:bCs/>
          <w:kern w:val="0"/>
          <w:lang w:eastAsia="ru-RU"/>
        </w:rPr>
        <w:t xml:space="preserve"> денежной компенсации за наем (поднаем) жилых помещений</w:t>
      </w:r>
      <w:r w:rsidR="008A4E72">
        <w:rPr>
          <w:bCs/>
          <w:kern w:val="0"/>
          <w:lang w:eastAsia="ru-RU"/>
        </w:rPr>
        <w:t>.</w:t>
      </w:r>
    </w:p>
    <w:p w:rsidR="008A4E72" w:rsidRPr="005106D4" w:rsidRDefault="008A4E72" w:rsidP="00790C61">
      <w:pPr>
        <w:ind w:firstLine="567"/>
        <w:jc w:val="both"/>
        <w:rPr>
          <w:rFonts w:ascii="Times New Roman" w:hAnsi="Times New Roman" w:cs="Times New Roman"/>
        </w:rPr>
      </w:pPr>
      <w:r>
        <w:rPr>
          <w:bCs/>
          <w:kern w:val="0"/>
          <w:lang w:eastAsia="ru-RU"/>
        </w:rPr>
        <w:t>Данный вопрос рассмотрен ан заседании комитета по социальной политике и рекомендован к принятию городским Собранием.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6B70E5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</w:t>
      </w:r>
      <w:r w:rsidR="00CF1F36">
        <w:rPr>
          <w:sz w:val="24"/>
          <w:szCs w:val="24"/>
        </w:rPr>
        <w:t>1</w:t>
      </w:r>
      <w:r w:rsidR="00790C61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СВЕТЛАКОВА В.Б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90C61" w:rsidRPr="00790C61">
        <w:rPr>
          <w:bCs/>
          <w:kern w:val="0"/>
          <w:sz w:val="24"/>
          <w:szCs w:val="24"/>
          <w:lang w:eastAsia="ru-RU"/>
        </w:rPr>
        <w:t>О внесении изменений в Положение о гарантиях осуществления деятельности депутата Обнинского городского Собрания, Главы городского самоуправления, Председателя городского Собрания, утвержденное решением Обнинского городского Собрания от 20.06.2017 № 03-31</w:t>
      </w:r>
      <w:r w:rsidRPr="00BF0F62">
        <w:rPr>
          <w:sz w:val="24"/>
          <w:szCs w:val="24"/>
        </w:rPr>
        <w:t>».</w:t>
      </w:r>
    </w:p>
    <w:p w:rsidR="00DB5585" w:rsidRDefault="00790C61" w:rsidP="005106D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СВЕТЛАКОВ В.Б</w:t>
      </w:r>
      <w:r w:rsidR="00143F74" w:rsidRPr="005106D4">
        <w:rPr>
          <w:rFonts w:ascii="Times New Roman" w:hAnsi="Times New Roman" w:cs="Times New Roman"/>
        </w:rPr>
        <w:t>.</w:t>
      </w:r>
      <w:r w:rsidR="00F63F4F" w:rsidRPr="005106D4">
        <w:rPr>
          <w:rFonts w:ascii="Times New Roman" w:hAnsi="Times New Roman" w:cs="Times New Roman"/>
        </w:rPr>
        <w:t xml:space="preserve"> доложил, что</w:t>
      </w:r>
      <w:r w:rsidR="004A76F8" w:rsidRPr="005106D4">
        <w:rPr>
          <w:rFonts w:ascii="Times New Roman" w:hAnsi="Times New Roman" w:cs="Times New Roman"/>
        </w:rPr>
        <w:t xml:space="preserve"> </w:t>
      </w:r>
      <w:r w:rsidR="00F84F13" w:rsidRPr="00F84F13">
        <w:rPr>
          <w:rFonts w:ascii="Times New Roman" w:hAnsi="Times New Roman" w:cs="Times New Roman"/>
        </w:rPr>
        <w:t>на основании Закона Калужской области №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области», изменения в  который были приняты 30 декабря 2020 года, а также Устава муниципального образования «Город Обнинск» Обнинское городское Собрание разработало проект решения «О внесении изменений в Положение о гарантиях осуществления деятельности депутата Обнинского городского Собрания, Главы городского самоуправления, Председателя городского Собрания, утвержденное решением Обнинского городского Собрания от 20.06.2017 № 03-31».</w:t>
      </w:r>
    </w:p>
    <w:p w:rsidR="00231AA6" w:rsidRPr="00286355" w:rsidRDefault="00231AA6" w:rsidP="00231AA6">
      <w:pPr>
        <w:autoSpaceDE w:val="0"/>
        <w:adjustRightInd w:val="0"/>
        <w:ind w:firstLine="540"/>
        <w:jc w:val="both"/>
        <w:rPr>
          <w:rFonts w:eastAsia="Calibri"/>
          <w:lang w:eastAsia="en-US"/>
        </w:rPr>
      </w:pPr>
      <w:r w:rsidRPr="00286355">
        <w:rPr>
          <w:rFonts w:eastAsia="Calibri"/>
          <w:lang w:eastAsia="en-US"/>
        </w:rPr>
        <w:t>Согласно пу</w:t>
      </w:r>
      <w:r w:rsidR="00AF275F">
        <w:rPr>
          <w:rFonts w:eastAsia="Calibri"/>
          <w:lang w:eastAsia="en-US"/>
        </w:rPr>
        <w:t>нкту 9.1. Положения о гарантиях</w:t>
      </w:r>
      <w:r w:rsidRPr="00286355">
        <w:rPr>
          <w:rFonts w:eastAsia="Calibri"/>
          <w:lang w:eastAsia="en-US"/>
        </w:rPr>
        <w:t xml:space="preserve"> депутатам городского Собрания, осуществляющим свои полномочия на непостоянной основе, устанавливается ежемесячн</w:t>
      </w:r>
      <w:r w:rsidR="00AF275F">
        <w:rPr>
          <w:rFonts w:eastAsia="Calibri"/>
          <w:lang w:eastAsia="en-US"/>
        </w:rPr>
        <w:t>ое</w:t>
      </w:r>
      <w:r w:rsidRPr="00286355">
        <w:rPr>
          <w:rFonts w:eastAsia="Calibri"/>
          <w:lang w:eastAsia="en-US"/>
        </w:rPr>
        <w:t xml:space="preserve"> </w:t>
      </w:r>
      <w:r w:rsidR="00AF275F">
        <w:rPr>
          <w:rFonts w:eastAsia="Calibri"/>
          <w:lang w:eastAsia="en-US"/>
        </w:rPr>
        <w:t>г</w:t>
      </w:r>
      <w:r w:rsidRPr="00286355">
        <w:rPr>
          <w:rFonts w:eastAsia="Calibri"/>
          <w:lang w:eastAsia="en-US"/>
        </w:rPr>
        <w:t>арантированное материально-финансовое обеспечение деятельности</w:t>
      </w:r>
      <w:bookmarkStart w:id="0" w:name="_GoBack"/>
      <w:bookmarkEnd w:id="0"/>
      <w:r w:rsidRPr="00212440">
        <w:t>.</w:t>
      </w:r>
    </w:p>
    <w:p w:rsidR="00231AA6" w:rsidRDefault="00231AA6" w:rsidP="00231AA6">
      <w:pPr>
        <w:ind w:firstLine="567"/>
        <w:jc w:val="both"/>
        <w:rPr>
          <w:rFonts w:eastAsia="Calibri"/>
          <w:lang w:eastAsia="en-US"/>
        </w:rPr>
      </w:pPr>
      <w:r w:rsidRPr="00286355">
        <w:rPr>
          <w:rFonts w:eastAsia="Calibri"/>
          <w:lang w:eastAsia="en-US"/>
        </w:rPr>
        <w:t>В соответствии с действующим законодательством данный проект решения предусматривает компенсацию депутатам в том же размере, которую выплачивали в 7 созыве.</w:t>
      </w:r>
    </w:p>
    <w:p w:rsidR="008A4E72" w:rsidRPr="005106D4" w:rsidRDefault="008A4E72" w:rsidP="00231AA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eastAsia="Calibri"/>
          <w:lang w:eastAsia="en-US"/>
        </w:rPr>
        <w:t>Данный вопрос был рассмотрен на всех профильных комитетах городского Собрания и рекомендован к принятию городским Собранием.</w:t>
      </w:r>
    </w:p>
    <w:p w:rsidR="00C51C92" w:rsidRPr="00BF0F62" w:rsidRDefault="00C51C92" w:rsidP="00CF1F36">
      <w:pPr>
        <w:ind w:firstLine="567"/>
        <w:jc w:val="both"/>
        <w:rPr>
          <w:rFonts w:hint="eastAsia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F84F13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790C61">
        <w:rPr>
          <w:sz w:val="24"/>
          <w:szCs w:val="24"/>
        </w:rPr>
        <w:t>5</w:t>
      </w:r>
      <w:r w:rsidR="00CF1F36">
        <w:rPr>
          <w:sz w:val="24"/>
          <w:szCs w:val="24"/>
        </w:rPr>
        <w:t>-1</w:t>
      </w:r>
      <w:r w:rsidR="00790C61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63F4F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СВЕТЛАКОВА В.Б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90C61" w:rsidRPr="00790C61">
        <w:rPr>
          <w:bCs/>
          <w:kern w:val="0"/>
          <w:sz w:val="24"/>
          <w:szCs w:val="24"/>
          <w:lang w:eastAsia="ru-RU"/>
        </w:rPr>
        <w:t>О кандидатурах в городской научно-технический совет</w:t>
      </w:r>
      <w:r w:rsidRPr="00BF0F62">
        <w:rPr>
          <w:sz w:val="24"/>
          <w:szCs w:val="24"/>
        </w:rPr>
        <w:t>».</w:t>
      </w:r>
    </w:p>
    <w:p w:rsidR="00F84F13" w:rsidRDefault="00790C61" w:rsidP="00790C61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СВЕТЛАКОВ В.Б</w:t>
      </w:r>
      <w:r w:rsidR="00143F74" w:rsidRPr="005106D4">
        <w:rPr>
          <w:rFonts w:ascii="Times New Roman" w:hAnsi="Times New Roman" w:cs="Times New Roman"/>
        </w:rPr>
        <w:t>.</w:t>
      </w:r>
      <w:r w:rsidR="00F828A3" w:rsidRPr="005106D4">
        <w:rPr>
          <w:rFonts w:ascii="Times New Roman" w:hAnsi="Times New Roman" w:cs="Times New Roman"/>
        </w:rPr>
        <w:t xml:space="preserve"> доложил, </w:t>
      </w:r>
      <w:r w:rsidR="005106D4">
        <w:rPr>
          <w:rFonts w:ascii="Times New Roman" w:hAnsi="Times New Roman" w:cs="Times New Roman"/>
        </w:rPr>
        <w:t xml:space="preserve">что </w:t>
      </w:r>
      <w:r w:rsidR="00F84F13">
        <w:t xml:space="preserve">в Обнинское городское Собрание поступило письмо от Администрации города с просьбой рекомендовать </w:t>
      </w:r>
      <w:r w:rsidR="00F84F13" w:rsidRPr="003F5CF9">
        <w:t xml:space="preserve">в состав городского научно-технического совета </w:t>
      </w:r>
      <w:r w:rsidR="00F84F13">
        <w:t>депутатов Обнинского городского Собрания.</w:t>
      </w:r>
    </w:p>
    <w:p w:rsidR="005106D4" w:rsidRDefault="00F84F13" w:rsidP="005106D4">
      <w:pPr>
        <w:ind w:firstLine="567"/>
        <w:jc w:val="both"/>
        <w:rPr>
          <w:rFonts w:ascii="Times New Roman" w:hAnsi="Times New Roman" w:cs="Times New Roman"/>
        </w:rPr>
      </w:pPr>
      <w:r>
        <w:t xml:space="preserve">Данный вопрос был рассмотрен на заседании президиума городского Собрания и предлагается рекомендовать </w:t>
      </w:r>
      <w:r w:rsidRPr="003F5CF9">
        <w:t xml:space="preserve">главе Администрации города включить в состав городского научно-технического совета </w:t>
      </w:r>
      <w:r>
        <w:t xml:space="preserve">Главу городского самоуправления, Председателя городского Собрания Артемьева Геннадия Юрьевича, </w:t>
      </w:r>
      <w:r w:rsidRPr="003F5CF9">
        <w:t>депутат</w:t>
      </w:r>
      <w:r>
        <w:t>а</w:t>
      </w:r>
      <w:r w:rsidRPr="003F5CF9">
        <w:t xml:space="preserve"> Обнинского городского Собрания</w:t>
      </w:r>
      <w:r>
        <w:t xml:space="preserve"> Пахоменко Константина Валентиновича.</w:t>
      </w:r>
    </w:p>
    <w:p w:rsidR="004B78EB" w:rsidRPr="00BF0F62" w:rsidRDefault="004B78EB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F84F13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="00CF1F36">
        <w:rPr>
          <w:sz w:val="24"/>
          <w:szCs w:val="24"/>
        </w:rPr>
        <w:t>-1</w:t>
      </w:r>
      <w:r w:rsidR="00790C61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СВЕТЛАКОВА В.Б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седьмому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790C61" w:rsidRPr="00790C61">
        <w:rPr>
          <w:bCs/>
          <w:kern w:val="0"/>
          <w:sz w:val="24"/>
          <w:szCs w:val="24"/>
          <w:lang w:eastAsia="ru-RU"/>
        </w:rPr>
        <w:t>О направлении депутата Обнинского городского Собрания в топонимическую комиссию</w:t>
      </w:r>
      <w:r w:rsidRPr="00BF0F62">
        <w:rPr>
          <w:sz w:val="24"/>
          <w:szCs w:val="24"/>
        </w:rPr>
        <w:t>».</w:t>
      </w:r>
    </w:p>
    <w:p w:rsidR="00F84F13" w:rsidRDefault="00790C61" w:rsidP="00F84F13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СВЕТЛАКОВ В.Б</w:t>
      </w:r>
      <w:r w:rsidR="00143F74" w:rsidRPr="005106D4">
        <w:rPr>
          <w:rFonts w:ascii="Times New Roman" w:hAnsi="Times New Roman" w:cs="Times New Roman"/>
        </w:rPr>
        <w:t>.</w:t>
      </w:r>
      <w:r w:rsidR="00F828A3" w:rsidRPr="005106D4">
        <w:rPr>
          <w:rFonts w:ascii="Times New Roman" w:hAnsi="Times New Roman" w:cs="Times New Roman"/>
        </w:rPr>
        <w:t xml:space="preserve"> доложил, что</w:t>
      </w:r>
      <w:r w:rsidR="004B78EB" w:rsidRPr="005106D4">
        <w:rPr>
          <w:rFonts w:ascii="Times New Roman" w:hAnsi="Times New Roman" w:cs="Times New Roman"/>
        </w:rPr>
        <w:t xml:space="preserve"> </w:t>
      </w:r>
      <w:r w:rsidR="00F84F13">
        <w:t>в Обнинское городское Собрание поступило письмо от Администрации города с просьбой н</w:t>
      </w:r>
      <w:r w:rsidR="00F84F13" w:rsidRPr="00261BFF">
        <w:t xml:space="preserve">аправить в </w:t>
      </w:r>
      <w:r w:rsidR="00F84F13">
        <w:t>к</w:t>
      </w:r>
      <w:r w:rsidR="00F84F13" w:rsidRPr="00261BFF">
        <w:t xml:space="preserve">омиссию по наименованию улиц, площадей, других городских объектов, содействию охране и использованию памятников истории и культуры (топонимическую комиссию) Администрации города Обнинска депутата Обнинского городского Собрания </w:t>
      </w:r>
      <w:r w:rsidR="00F84F13">
        <w:t xml:space="preserve">– </w:t>
      </w:r>
      <w:r w:rsidR="00F84F13" w:rsidRPr="00261BFF">
        <w:t>Цивцивадзе</w:t>
      </w:r>
      <w:r w:rsidR="00F84F13">
        <w:t xml:space="preserve"> </w:t>
      </w:r>
      <w:r w:rsidR="00F84F13" w:rsidRPr="00261BFF">
        <w:t>Елену Николаевну</w:t>
      </w:r>
      <w:r w:rsidR="00F84F13">
        <w:t>.</w:t>
      </w:r>
    </w:p>
    <w:p w:rsidR="00FB5C4B" w:rsidRDefault="00FB5C4B" w:rsidP="00F84F13">
      <w:pPr>
        <w:ind w:firstLine="567"/>
        <w:jc w:val="both"/>
      </w:pPr>
      <w:r>
        <w:t>Добавил, что Елена Николаевна возражений не имеет.</w:t>
      </w:r>
    </w:p>
    <w:p w:rsidR="008A4E72" w:rsidRPr="00A46BD4" w:rsidRDefault="008A4E72" w:rsidP="00F84F13">
      <w:pPr>
        <w:ind w:firstLine="567"/>
        <w:jc w:val="both"/>
        <w:rPr>
          <w:rFonts w:hint="eastAsia"/>
          <w:bCs/>
        </w:rPr>
      </w:pPr>
      <w:r>
        <w:t xml:space="preserve">Проект решения был рассмотрен на заседании комитета по законодательству и местному самоуправлению и рекомендован к принятию городским Собранием. 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231AA6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="00143F74">
        <w:rPr>
          <w:sz w:val="24"/>
          <w:szCs w:val="24"/>
        </w:rPr>
        <w:t>-1</w:t>
      </w:r>
      <w:r w:rsidR="00790C61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CF1F36" w:rsidRDefault="00CF1F36" w:rsidP="00F828A3">
      <w:pPr>
        <w:pStyle w:val="Standard"/>
        <w:ind w:firstLine="540"/>
        <w:jc w:val="both"/>
        <w:rPr>
          <w:sz w:val="24"/>
          <w:szCs w:val="24"/>
        </w:rPr>
      </w:pPr>
    </w:p>
    <w:p w:rsidR="00CF1F36" w:rsidRPr="00BF0F62" w:rsidRDefault="00CF1F36" w:rsidP="005106D4">
      <w:pPr>
        <w:pStyle w:val="Standard"/>
        <w:numPr>
          <w:ilvl w:val="0"/>
          <w:numId w:val="1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F1653">
        <w:rPr>
          <w:sz w:val="24"/>
          <w:szCs w:val="24"/>
        </w:rPr>
        <w:t>СВЕТЛАКОВА В.Б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восьмому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FF1653" w:rsidRPr="00FF1653">
        <w:rPr>
          <w:bCs/>
          <w:kern w:val="0"/>
          <w:sz w:val="24"/>
          <w:szCs w:val="24"/>
          <w:lang w:eastAsia="ru-RU"/>
        </w:rPr>
        <w:t>О направлении депутата Обнинского городского Собрания в Комиссию по оценке эффективности внутреннего обеспечения соответствия  требованиям антимонопольного законодательства Администрации города</w:t>
      </w:r>
      <w:r w:rsidR="00143F74" w:rsidRPr="00143F74">
        <w:rPr>
          <w:bCs/>
          <w:kern w:val="0"/>
          <w:sz w:val="24"/>
          <w:szCs w:val="24"/>
          <w:lang w:eastAsia="ru-RU"/>
        </w:rPr>
        <w:t>»</w:t>
      </w:r>
      <w:r w:rsidRPr="00BF0F62">
        <w:rPr>
          <w:sz w:val="24"/>
          <w:szCs w:val="24"/>
        </w:rPr>
        <w:t>.</w:t>
      </w:r>
    </w:p>
    <w:p w:rsidR="00636FF2" w:rsidRDefault="00FF1653" w:rsidP="00FF1653">
      <w:pPr>
        <w:ind w:firstLine="567"/>
        <w:jc w:val="both"/>
      </w:pPr>
      <w:r>
        <w:t>СВЕТЛАКОВ В.Б</w:t>
      </w:r>
      <w:r w:rsidR="00143F74" w:rsidRPr="00BF0F62">
        <w:t>.</w:t>
      </w:r>
      <w:r w:rsidR="00CF1F36">
        <w:rPr>
          <w:rFonts w:ascii="Times New Roman" w:hAnsi="Times New Roman" w:cs="Times New Roman"/>
        </w:rPr>
        <w:t xml:space="preserve"> доложил, </w:t>
      </w:r>
      <w:r w:rsidR="00CF1F36" w:rsidRPr="004213BA">
        <w:rPr>
          <w:rFonts w:ascii="Times New Roman" w:hAnsi="Times New Roman" w:cs="Times New Roman"/>
        </w:rPr>
        <w:t>что</w:t>
      </w:r>
      <w:r w:rsidR="005106D4">
        <w:rPr>
          <w:rFonts w:ascii="Times New Roman" w:hAnsi="Times New Roman" w:cs="Times New Roman"/>
        </w:rPr>
        <w:t xml:space="preserve"> </w:t>
      </w:r>
      <w:r w:rsidR="00FB5C4B">
        <w:rPr>
          <w:rFonts w:ascii="Times New Roman" w:hAnsi="Times New Roman" w:cs="Times New Roman"/>
        </w:rPr>
        <w:t xml:space="preserve">в связи с истечением срока полномочий депутатов </w:t>
      </w:r>
      <w:r w:rsidR="00FB5C4B">
        <w:rPr>
          <w:rFonts w:ascii="Times New Roman" w:hAnsi="Times New Roman" w:cs="Times New Roman"/>
          <w:lang w:val="en-US"/>
        </w:rPr>
        <w:t>VII</w:t>
      </w:r>
      <w:r w:rsidR="00FB5C4B" w:rsidRPr="00AB1EE1">
        <w:rPr>
          <w:rFonts w:ascii="Times New Roman" w:hAnsi="Times New Roman" w:cs="Times New Roman"/>
        </w:rPr>
        <w:t xml:space="preserve"> </w:t>
      </w:r>
      <w:r w:rsidR="00FB5C4B">
        <w:rPr>
          <w:rFonts w:ascii="Times New Roman" w:hAnsi="Times New Roman" w:cs="Times New Roman"/>
        </w:rPr>
        <w:t>созыва предлагается н</w:t>
      </w:r>
      <w:r w:rsidR="00FB5C4B">
        <w:t>аправить в Комиссию по оценке эффективности внутреннего обеспечения соответствия требованиям антимонопольного законодательства Администрации города депутата Обнинского городского Собрания Зыкова Андрея Александровича.</w:t>
      </w:r>
    </w:p>
    <w:p w:rsidR="008A4E72" w:rsidRPr="00FF1653" w:rsidRDefault="008A4E72" w:rsidP="00FF1653">
      <w:pPr>
        <w:ind w:firstLine="567"/>
        <w:jc w:val="both"/>
        <w:rPr>
          <w:rFonts w:ascii="Times New Roman" w:hAnsi="Times New Roman" w:cs="Times New Roman"/>
        </w:rPr>
      </w:pPr>
      <w:r>
        <w:t>Представленный проект решения рассмотрен на заседании комитета по экономической политике и рекомендован к принятию городским Собранием.</w:t>
      </w:r>
    </w:p>
    <w:p w:rsidR="00636FF2" w:rsidRDefault="00636FF2" w:rsidP="00636FF2">
      <w:pPr>
        <w:pStyle w:val="Standard"/>
        <w:ind w:firstLine="540"/>
        <w:jc w:val="both"/>
        <w:rPr>
          <w:sz w:val="24"/>
          <w:szCs w:val="24"/>
        </w:rPr>
      </w:pPr>
    </w:p>
    <w:p w:rsidR="00FF1653" w:rsidRDefault="00FF1653" w:rsidP="00FF165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F1653" w:rsidRDefault="00FF1653" w:rsidP="00FF165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  <w:r>
        <w:rPr>
          <w:sz w:val="24"/>
          <w:szCs w:val="24"/>
        </w:rPr>
        <w:t xml:space="preserve"> </w:t>
      </w:r>
    </w:p>
    <w:p w:rsidR="00FF1653" w:rsidRDefault="00FF1653" w:rsidP="00FF1653">
      <w:pPr>
        <w:pStyle w:val="Standard"/>
        <w:ind w:firstLine="540"/>
        <w:jc w:val="both"/>
        <w:rPr>
          <w:sz w:val="24"/>
          <w:szCs w:val="24"/>
        </w:rPr>
      </w:pPr>
    </w:p>
    <w:p w:rsidR="00FF1653" w:rsidRPr="00BF0F62" w:rsidRDefault="00FF1653" w:rsidP="00FF165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FB5C4B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CF1F36" w:rsidRDefault="00FF1653" w:rsidP="00FF165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8-12</w:t>
      </w:r>
      <w:r w:rsidRPr="00BF0F62">
        <w:rPr>
          <w:sz w:val="24"/>
          <w:szCs w:val="24"/>
        </w:rPr>
        <w:t xml:space="preserve"> принято и прилагается.</w:t>
      </w:r>
    </w:p>
    <w:p w:rsidR="00FF1653" w:rsidRDefault="00FF1653" w:rsidP="00FF1653">
      <w:pPr>
        <w:pStyle w:val="Standard"/>
        <w:ind w:firstLine="540"/>
        <w:jc w:val="both"/>
        <w:rPr>
          <w:sz w:val="24"/>
          <w:szCs w:val="24"/>
        </w:rPr>
      </w:pPr>
    </w:p>
    <w:p w:rsidR="00CF1F36" w:rsidRPr="00BF0F62" w:rsidRDefault="00CF1F36" w:rsidP="005106D4">
      <w:pPr>
        <w:pStyle w:val="Standard"/>
        <w:numPr>
          <w:ilvl w:val="0"/>
          <w:numId w:val="18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F1653">
        <w:rPr>
          <w:sz w:val="24"/>
          <w:szCs w:val="24"/>
        </w:rPr>
        <w:t>СВЕТЛАКОВА В.Б</w:t>
      </w:r>
      <w:r w:rsidR="009C237F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девятому </w:t>
      </w:r>
      <w:r w:rsidRPr="00BF0F62">
        <w:rPr>
          <w:sz w:val="24"/>
          <w:szCs w:val="24"/>
        </w:rPr>
        <w:t>вопросу повестки заседания городского Собрания «</w:t>
      </w:r>
      <w:r w:rsidR="00FF1653" w:rsidRPr="00FF1653">
        <w:rPr>
          <w:bCs/>
          <w:kern w:val="0"/>
          <w:sz w:val="24"/>
          <w:szCs w:val="24"/>
          <w:lang w:eastAsia="ru-RU"/>
        </w:rPr>
        <w:t>О направлении депутата Обнинского городского Собрания в комиссию по регулированию вопросов, связанных с охраной, защитой и воспроизводством зеленых насаждений на территории МО «Город Обнинск</w:t>
      </w:r>
      <w:r w:rsidRPr="00BF0F62">
        <w:rPr>
          <w:sz w:val="24"/>
          <w:szCs w:val="24"/>
        </w:rPr>
        <w:t>».</w:t>
      </w:r>
    </w:p>
    <w:p w:rsidR="009D233B" w:rsidRDefault="00FF1653" w:rsidP="009C237F">
      <w:pPr>
        <w:ind w:firstLine="567"/>
        <w:jc w:val="both"/>
        <w:rPr>
          <w:rFonts w:hint="eastAsia"/>
        </w:rPr>
      </w:pPr>
      <w:r>
        <w:t>СВЕТЛАКОВ В.Б</w:t>
      </w:r>
      <w:r w:rsidR="009C237F" w:rsidRPr="00BF0F62">
        <w:t>.</w:t>
      </w:r>
      <w:r w:rsidR="00CF1F36">
        <w:rPr>
          <w:rFonts w:ascii="Times New Roman" w:hAnsi="Times New Roman" w:cs="Times New Roman"/>
        </w:rPr>
        <w:t xml:space="preserve"> доложил, </w:t>
      </w:r>
      <w:r w:rsidR="00CF1F36" w:rsidRPr="004213BA">
        <w:rPr>
          <w:rFonts w:ascii="Times New Roman" w:hAnsi="Times New Roman" w:cs="Times New Roman"/>
        </w:rPr>
        <w:t>что</w:t>
      </w:r>
      <w:r w:rsidR="00FB5C4B">
        <w:rPr>
          <w:rFonts w:ascii="Times New Roman" w:hAnsi="Times New Roman" w:cs="Times New Roman"/>
        </w:rPr>
        <w:t xml:space="preserve"> </w:t>
      </w:r>
      <w:r w:rsidR="00FB5C4B">
        <w:t>в Обнинское городское Собрание поступило письмо от Администрации города с просьбой н</w:t>
      </w:r>
      <w:r w:rsidR="00FB5C4B" w:rsidRPr="00261BFF">
        <w:t>аправить</w:t>
      </w:r>
      <w:r w:rsidR="00FB5C4B">
        <w:t xml:space="preserve"> </w:t>
      </w:r>
      <w:r w:rsidR="00FB5C4B" w:rsidRPr="005B7424">
        <w:t xml:space="preserve">в </w:t>
      </w:r>
      <w:r w:rsidR="00FB5C4B">
        <w:t>к</w:t>
      </w:r>
      <w:r w:rsidR="00FB5C4B" w:rsidRPr="005B7424">
        <w:rPr>
          <w:rFonts w:eastAsiaTheme="minorHAnsi"/>
          <w:lang w:eastAsia="en-US"/>
        </w:rPr>
        <w:t xml:space="preserve">омиссию </w:t>
      </w:r>
      <w:r w:rsidR="00FB5C4B" w:rsidRPr="005B7424">
        <w:t>по регулированию вопросов, связанных с охраной, защитой и воспроизводством зел</w:t>
      </w:r>
      <w:r w:rsidR="00FB5C4B">
        <w:t xml:space="preserve">еных насаждений на территории муниципального образования </w:t>
      </w:r>
      <w:r w:rsidR="00FB5C4B" w:rsidRPr="005B7424">
        <w:t xml:space="preserve"> «Город Обнинск»</w:t>
      </w:r>
      <w:r w:rsidR="00FB5C4B" w:rsidRPr="005B7424">
        <w:rPr>
          <w:rFonts w:eastAsiaTheme="minorHAnsi"/>
          <w:lang w:eastAsia="en-US"/>
        </w:rPr>
        <w:t xml:space="preserve"> </w:t>
      </w:r>
      <w:r w:rsidR="00FB5C4B" w:rsidRPr="005B7424">
        <w:t xml:space="preserve">депутата Обнинского городского Собрания </w:t>
      </w:r>
      <w:r w:rsidR="00FB5C4B">
        <w:t>Косинскую Аллу Борисовну.</w:t>
      </w:r>
    </w:p>
    <w:p w:rsidR="00FB5C4B" w:rsidRDefault="00FB5C4B" w:rsidP="009C237F">
      <w:pPr>
        <w:ind w:firstLine="567"/>
        <w:jc w:val="both"/>
        <w:rPr>
          <w:rFonts w:ascii="Times New Roman" w:hAnsi="Times New Roman" w:cs="Times New Roman"/>
        </w:rPr>
      </w:pPr>
      <w:r>
        <w:t>Добавил, что Алла Борисовна не против вновь работать в «зеленой» комиссии.</w:t>
      </w:r>
    </w:p>
    <w:p w:rsidR="00CF1F36" w:rsidRPr="00BF0F62" w:rsidRDefault="00CF1F36" w:rsidP="00CF1F36">
      <w:pPr>
        <w:pStyle w:val="Standard"/>
        <w:ind w:firstLine="540"/>
        <w:jc w:val="both"/>
        <w:rPr>
          <w:sz w:val="24"/>
          <w:szCs w:val="24"/>
        </w:rPr>
      </w:pPr>
    </w:p>
    <w:p w:rsidR="00CF1F36" w:rsidRDefault="00CF1F36" w:rsidP="00CF1F36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4907B2" w:rsidRDefault="009D233B" w:rsidP="00F570A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  <w:r w:rsidR="005456DF">
        <w:rPr>
          <w:sz w:val="24"/>
          <w:szCs w:val="24"/>
        </w:rPr>
        <w:t xml:space="preserve"> </w:t>
      </w:r>
    </w:p>
    <w:p w:rsidR="00874796" w:rsidRDefault="00874796" w:rsidP="00CF1F36">
      <w:pPr>
        <w:pStyle w:val="Standard"/>
        <w:ind w:firstLine="540"/>
        <w:jc w:val="both"/>
        <w:rPr>
          <w:sz w:val="24"/>
          <w:szCs w:val="24"/>
        </w:rPr>
      </w:pPr>
    </w:p>
    <w:p w:rsidR="00CF1F36" w:rsidRPr="00BF0F62" w:rsidRDefault="00CF1F36" w:rsidP="00CF1F3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231AA6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CF1F36" w:rsidRDefault="00CF1F36" w:rsidP="00CF1F36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AF49B0">
        <w:rPr>
          <w:sz w:val="24"/>
          <w:szCs w:val="24"/>
        </w:rPr>
        <w:t>9</w:t>
      </w:r>
      <w:r>
        <w:rPr>
          <w:sz w:val="24"/>
          <w:szCs w:val="24"/>
        </w:rPr>
        <w:t>-1</w:t>
      </w:r>
      <w:r w:rsidR="00FF1653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AF49B0" w:rsidRDefault="00AF49B0" w:rsidP="00CF1F36">
      <w:pPr>
        <w:pStyle w:val="Standard"/>
        <w:ind w:firstLine="540"/>
        <w:jc w:val="both"/>
        <w:rPr>
          <w:sz w:val="24"/>
          <w:szCs w:val="24"/>
        </w:rPr>
      </w:pPr>
    </w:p>
    <w:p w:rsidR="00AF49B0" w:rsidRPr="00BF0F62" w:rsidRDefault="00AF49B0" w:rsidP="00343A83">
      <w:pPr>
        <w:pStyle w:val="Standard"/>
        <w:numPr>
          <w:ilvl w:val="0"/>
          <w:numId w:val="18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F1653">
        <w:rPr>
          <w:sz w:val="24"/>
          <w:szCs w:val="24"/>
        </w:rPr>
        <w:t>СВЕТЛАКОВА В.Б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десятому </w:t>
      </w:r>
      <w:r w:rsidRPr="00BF0F62">
        <w:rPr>
          <w:sz w:val="24"/>
          <w:szCs w:val="24"/>
        </w:rPr>
        <w:t>вопросу повестки заседания городского Собрания «</w:t>
      </w:r>
      <w:r w:rsidR="00FF1653" w:rsidRPr="00FF1653">
        <w:rPr>
          <w:bCs/>
          <w:kern w:val="0"/>
          <w:sz w:val="24"/>
          <w:szCs w:val="24"/>
          <w:lang w:eastAsia="ru-RU"/>
        </w:rPr>
        <w:t>О ходатайстве о награждении Почетной грамотой Законодательного Собрания Калужской области</w:t>
      </w:r>
      <w:r w:rsidRPr="00BF0F62">
        <w:rPr>
          <w:sz w:val="24"/>
          <w:szCs w:val="24"/>
        </w:rPr>
        <w:t>».</w:t>
      </w:r>
    </w:p>
    <w:p w:rsidR="00343A83" w:rsidRPr="00343A83" w:rsidRDefault="00FF1653" w:rsidP="00343A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СВЕТЛАКОВ В.Б</w:t>
      </w:r>
      <w:r w:rsidR="00AF49B0">
        <w:rPr>
          <w:rFonts w:ascii="Times New Roman" w:hAnsi="Times New Roman" w:cs="Times New Roman"/>
        </w:rPr>
        <w:t xml:space="preserve">. доложил, </w:t>
      </w:r>
      <w:r w:rsidR="00AF49B0" w:rsidRPr="004213BA">
        <w:rPr>
          <w:rFonts w:ascii="Times New Roman" w:hAnsi="Times New Roman" w:cs="Times New Roman"/>
        </w:rPr>
        <w:t>что</w:t>
      </w:r>
      <w:r w:rsidR="00AF49B0">
        <w:rPr>
          <w:rFonts w:ascii="Times New Roman" w:hAnsi="Times New Roman" w:cs="Times New Roman"/>
        </w:rPr>
        <w:t xml:space="preserve"> </w:t>
      </w:r>
      <w:r w:rsidR="00343A83" w:rsidRPr="00343A83">
        <w:rPr>
          <w:rFonts w:ascii="Times New Roman" w:hAnsi="Times New Roman" w:cs="Times New Roman"/>
        </w:rPr>
        <w:t>Обнинское городское Собрание ни разу не обращалось в Законодательное Собрание Калужской области с ходатайством о награждении депутатов Почетными  грамотами.</w:t>
      </w:r>
    </w:p>
    <w:p w:rsidR="00343A83" w:rsidRDefault="00343A83" w:rsidP="00343A83">
      <w:pPr>
        <w:ind w:firstLine="567"/>
        <w:jc w:val="both"/>
        <w:rPr>
          <w:rFonts w:ascii="Times New Roman" w:hAnsi="Times New Roman" w:cs="Times New Roman"/>
        </w:rPr>
      </w:pPr>
      <w:r w:rsidRPr="00343A83">
        <w:rPr>
          <w:rFonts w:ascii="Times New Roman" w:hAnsi="Times New Roman" w:cs="Times New Roman"/>
        </w:rPr>
        <w:t xml:space="preserve">Добавил, что есть предложение обратиться в Законодательное Собрание Калужской области с ходатайством о награждении Почетными грамотами Законодательного Собрания Калужской области инициативных депутатов городского Собрания. </w:t>
      </w:r>
    </w:p>
    <w:p w:rsidR="002B7C6D" w:rsidRDefault="00343A83" w:rsidP="00343A83">
      <w:pPr>
        <w:ind w:firstLine="567"/>
        <w:jc w:val="both"/>
        <w:rPr>
          <w:rFonts w:ascii="Times New Roman" w:hAnsi="Times New Roman" w:cs="Times New Roman"/>
        </w:rPr>
      </w:pPr>
      <w:r w:rsidRPr="00343A83">
        <w:rPr>
          <w:rFonts w:ascii="Times New Roman" w:hAnsi="Times New Roman" w:cs="Times New Roman"/>
        </w:rPr>
        <w:t>Отметил, что, к сожалению, на  всех депутатов направить ходатайство нет возможности.</w:t>
      </w:r>
    </w:p>
    <w:p w:rsidR="00343A83" w:rsidRDefault="00343A83" w:rsidP="00343A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Предложил х</w:t>
      </w:r>
      <w:r w:rsidRPr="00343A83">
        <w:rPr>
          <w:rFonts w:ascii="Times New Roman" w:hAnsi="Times New Roman" w:cs="Times New Roman"/>
        </w:rPr>
        <w:t>одатайствовать о награждении Почетной грамотой Законодательного Собрания Калужской области депутата Обнинского городского Собрания Зыкова Андрея Александровича за особый вклад в развитие и совершенствование местного самоуправления в Калужской области, активное участие в правотворческой деятельности органов местного самоуправления муниципальных образований Калужской области, а также в работе по повышению правосознания и правовой культуры населения.</w:t>
      </w:r>
    </w:p>
    <w:p w:rsidR="008A4E72" w:rsidRDefault="008A4E72" w:rsidP="00343A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AF49B0" w:rsidRPr="00BF0F62" w:rsidRDefault="00AF49B0" w:rsidP="00AF49B0">
      <w:pPr>
        <w:pStyle w:val="Standard"/>
        <w:ind w:firstLine="540"/>
        <w:jc w:val="both"/>
        <w:rPr>
          <w:sz w:val="24"/>
          <w:szCs w:val="24"/>
        </w:rPr>
      </w:pPr>
    </w:p>
    <w:p w:rsidR="00AF49B0" w:rsidRPr="00BF0F62" w:rsidRDefault="00AF49B0" w:rsidP="00AF49B0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AF49B0" w:rsidRDefault="00AF49B0" w:rsidP="00AF49B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AF49B0" w:rsidRPr="00BF0F62" w:rsidRDefault="00AF49B0" w:rsidP="00AF49B0">
      <w:pPr>
        <w:pStyle w:val="Standard"/>
        <w:ind w:firstLine="540"/>
        <w:jc w:val="both"/>
        <w:rPr>
          <w:sz w:val="24"/>
          <w:szCs w:val="24"/>
        </w:rPr>
      </w:pPr>
    </w:p>
    <w:p w:rsidR="00AF49B0" w:rsidRPr="00BF0F62" w:rsidRDefault="00AF49B0" w:rsidP="00AF49B0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231AA6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AF49B0" w:rsidRDefault="00AF49B0" w:rsidP="00AF49B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10-1</w:t>
      </w:r>
      <w:r w:rsidR="00FF1653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8A1431" w:rsidRDefault="008A1431" w:rsidP="00AF49B0">
      <w:pPr>
        <w:pStyle w:val="Standard"/>
        <w:ind w:firstLine="540"/>
        <w:jc w:val="both"/>
        <w:rPr>
          <w:sz w:val="24"/>
          <w:szCs w:val="24"/>
        </w:rPr>
      </w:pPr>
    </w:p>
    <w:p w:rsidR="008A1431" w:rsidRPr="00BF0F62" w:rsidRDefault="008A1431" w:rsidP="003E5287">
      <w:pPr>
        <w:pStyle w:val="Standard"/>
        <w:numPr>
          <w:ilvl w:val="0"/>
          <w:numId w:val="18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F1653">
        <w:rPr>
          <w:sz w:val="24"/>
          <w:szCs w:val="24"/>
        </w:rPr>
        <w:t>СВЕТЛАКОВА В.Б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одиннадцатому </w:t>
      </w:r>
      <w:r w:rsidRPr="00BF0F62">
        <w:rPr>
          <w:sz w:val="24"/>
          <w:szCs w:val="24"/>
        </w:rPr>
        <w:t>вопросу повестки заседания городского Собрания «</w:t>
      </w:r>
      <w:r w:rsidR="00FF1653" w:rsidRPr="00FF1653">
        <w:rPr>
          <w:bCs/>
          <w:kern w:val="0"/>
          <w:sz w:val="24"/>
          <w:szCs w:val="24"/>
          <w:lang w:eastAsia="ru-RU"/>
        </w:rPr>
        <w:t>О ходатайстве о награждении Почетной грамотой Законодательного Собрания Калужской области</w:t>
      </w:r>
      <w:r w:rsidRPr="00BF0F62">
        <w:rPr>
          <w:sz w:val="24"/>
          <w:szCs w:val="24"/>
        </w:rPr>
        <w:t>».</w:t>
      </w:r>
    </w:p>
    <w:p w:rsidR="003E5287" w:rsidRPr="003E5287" w:rsidRDefault="00FF1653" w:rsidP="003E5287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СВЕТЛАКОВ В.Б</w:t>
      </w:r>
      <w:r w:rsidR="00343A83">
        <w:rPr>
          <w:rFonts w:ascii="Times New Roman" w:hAnsi="Times New Roman" w:cs="Times New Roman"/>
        </w:rPr>
        <w:t>. предложил х</w:t>
      </w:r>
      <w:r w:rsidR="00343A83" w:rsidRPr="005B6AC3">
        <w:rPr>
          <w:rFonts w:eastAsia="Calibri"/>
          <w:lang w:eastAsia="en-US"/>
        </w:rPr>
        <w:t xml:space="preserve">одатайствовать о награждении Почетной грамотой Законодательного Собрания Калужской области депутата Обнинского городского Собрания </w:t>
      </w:r>
      <w:r w:rsidR="00343A83">
        <w:rPr>
          <w:rFonts w:eastAsia="Calibri"/>
          <w:lang w:eastAsia="en-US"/>
        </w:rPr>
        <w:t>Корниловой Елены Ивановны</w:t>
      </w:r>
      <w:r w:rsidR="00343A83" w:rsidRPr="005B6AC3">
        <w:rPr>
          <w:rFonts w:eastAsia="Calibri"/>
          <w:lang w:eastAsia="en-US"/>
        </w:rPr>
        <w:t xml:space="preserve"> за особый вклад в развитие и совершенствование местного самоуправления в Калужской области, активное участие в правотворческой деятельности органов местного самоуправления муниципальных образований Калужской области, а также в работе по повышению правосознания и правовой культуры населения.</w:t>
      </w:r>
      <w:r w:rsidR="008A1431">
        <w:rPr>
          <w:rFonts w:ascii="Times New Roman" w:hAnsi="Times New Roman" w:cs="Times New Roman"/>
        </w:rPr>
        <w:t xml:space="preserve"> </w:t>
      </w:r>
    </w:p>
    <w:p w:rsidR="008A1431" w:rsidRDefault="008A4E72" w:rsidP="003E5287">
      <w:pPr>
        <w:pStyle w:val="Standard"/>
        <w:ind w:firstLine="540"/>
        <w:jc w:val="both"/>
        <w:rPr>
          <w:sz w:val="24"/>
          <w:szCs w:val="24"/>
        </w:rPr>
      </w:pPr>
      <w:r w:rsidRPr="008A4E72">
        <w:rPr>
          <w:sz w:val="24"/>
          <w:szCs w:val="24"/>
        </w:rPr>
        <w:t>Данный вопрос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8A4E72" w:rsidRPr="008A4E72" w:rsidRDefault="008A4E72" w:rsidP="003E5287">
      <w:pPr>
        <w:pStyle w:val="Standard"/>
        <w:ind w:firstLine="540"/>
        <w:jc w:val="both"/>
        <w:rPr>
          <w:sz w:val="24"/>
          <w:szCs w:val="24"/>
        </w:rPr>
      </w:pPr>
    </w:p>
    <w:p w:rsidR="008A1431" w:rsidRPr="00BF0F62" w:rsidRDefault="008A1431" w:rsidP="008A1431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A1431" w:rsidRDefault="008A1431" w:rsidP="008A143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A1431" w:rsidRPr="00BF0F62" w:rsidRDefault="008A1431" w:rsidP="008A1431">
      <w:pPr>
        <w:pStyle w:val="Standard"/>
        <w:ind w:firstLine="540"/>
        <w:jc w:val="both"/>
        <w:rPr>
          <w:sz w:val="24"/>
          <w:szCs w:val="24"/>
        </w:rPr>
      </w:pPr>
    </w:p>
    <w:p w:rsidR="008A1431" w:rsidRPr="00BF0F62" w:rsidRDefault="008A1431" w:rsidP="008A1431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343A83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8A1431" w:rsidRDefault="008A1431" w:rsidP="008A143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11-1</w:t>
      </w:r>
      <w:r w:rsidR="00FF1653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8A1431" w:rsidRDefault="008A1431" w:rsidP="008A1431">
      <w:pPr>
        <w:pStyle w:val="Standard"/>
        <w:ind w:firstLine="540"/>
        <w:jc w:val="both"/>
        <w:rPr>
          <w:sz w:val="24"/>
          <w:szCs w:val="24"/>
        </w:rPr>
      </w:pPr>
    </w:p>
    <w:p w:rsidR="008A1431" w:rsidRPr="00BF0F62" w:rsidRDefault="008A1431" w:rsidP="005106D4">
      <w:pPr>
        <w:pStyle w:val="Standard"/>
        <w:numPr>
          <w:ilvl w:val="0"/>
          <w:numId w:val="18"/>
        </w:numPr>
        <w:tabs>
          <w:tab w:val="left" w:pos="0"/>
          <w:tab w:val="left" w:pos="426"/>
          <w:tab w:val="left" w:pos="993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FF1653">
        <w:rPr>
          <w:sz w:val="24"/>
          <w:szCs w:val="24"/>
        </w:rPr>
        <w:t>СВЕТЛАКОВА В.Б.</w:t>
      </w:r>
      <w:r w:rsidRPr="00BF0F62">
        <w:rPr>
          <w:sz w:val="24"/>
          <w:szCs w:val="24"/>
        </w:rPr>
        <w:t xml:space="preserve"> по </w:t>
      </w:r>
      <w:r w:rsidR="00FF1653">
        <w:rPr>
          <w:sz w:val="24"/>
          <w:szCs w:val="24"/>
        </w:rPr>
        <w:t>двенадцатому</w:t>
      </w:r>
      <w:r>
        <w:rPr>
          <w:sz w:val="24"/>
          <w:szCs w:val="24"/>
        </w:rPr>
        <w:t xml:space="preserve"> </w:t>
      </w:r>
      <w:r w:rsidRPr="00BF0F62">
        <w:rPr>
          <w:sz w:val="24"/>
          <w:szCs w:val="24"/>
        </w:rPr>
        <w:t>вопросу повестки заседания городского Собрания «</w:t>
      </w:r>
      <w:r w:rsidR="00FF1653" w:rsidRPr="00FF1653">
        <w:rPr>
          <w:bCs/>
          <w:kern w:val="0"/>
          <w:sz w:val="24"/>
          <w:szCs w:val="24"/>
          <w:lang w:eastAsia="ru-RU"/>
        </w:rPr>
        <w:t>О ходатайстве о вручении Благодарственного письма Законодательного Собрания Калужской области</w:t>
      </w:r>
      <w:r w:rsidRPr="00BF0F62">
        <w:rPr>
          <w:sz w:val="24"/>
          <w:szCs w:val="24"/>
        </w:rPr>
        <w:t>».</w:t>
      </w:r>
    </w:p>
    <w:p w:rsidR="00343A83" w:rsidRPr="00343A83" w:rsidRDefault="00FF1653" w:rsidP="00343A8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83">
        <w:rPr>
          <w:rFonts w:ascii="Times New Roman" w:hAnsi="Times New Roman" w:cs="Times New Roman"/>
          <w:sz w:val="24"/>
          <w:szCs w:val="24"/>
        </w:rPr>
        <w:t>СВЕТЛАКОВ В.Б</w:t>
      </w:r>
      <w:r w:rsidR="008A1431" w:rsidRPr="00343A83">
        <w:rPr>
          <w:rFonts w:ascii="Times New Roman" w:hAnsi="Times New Roman" w:cs="Times New Roman"/>
          <w:sz w:val="24"/>
          <w:szCs w:val="24"/>
        </w:rPr>
        <w:t>. доложил, что</w:t>
      </w:r>
      <w:r w:rsidR="002B7C6D" w:rsidRPr="00343A83">
        <w:rPr>
          <w:rFonts w:ascii="Times New Roman" w:hAnsi="Times New Roman" w:cs="Times New Roman"/>
          <w:sz w:val="24"/>
          <w:szCs w:val="24"/>
        </w:rPr>
        <w:t xml:space="preserve"> </w:t>
      </w:r>
      <w:r w:rsidR="00343A8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43A83" w:rsidRPr="00343A83">
        <w:rPr>
          <w:rFonts w:ascii="Times New Roman" w:hAnsi="Times New Roman" w:cs="Times New Roman"/>
          <w:sz w:val="24"/>
          <w:szCs w:val="24"/>
        </w:rPr>
        <w:t>есть предложение – обратиться с ходатайством в З</w:t>
      </w:r>
      <w:r w:rsidR="00343A83" w:rsidRPr="00343A83">
        <w:rPr>
          <w:rFonts w:ascii="Times New Roman" w:hAnsi="Times New Roman" w:cs="Times New Roman"/>
          <w:sz w:val="24"/>
          <w:szCs w:val="24"/>
        </w:rPr>
        <w:t>а</w:t>
      </w:r>
      <w:r w:rsidR="00343A83" w:rsidRPr="00343A83">
        <w:rPr>
          <w:rFonts w:ascii="Times New Roman" w:hAnsi="Times New Roman" w:cs="Times New Roman"/>
          <w:sz w:val="24"/>
          <w:szCs w:val="24"/>
        </w:rPr>
        <w:t xml:space="preserve">конодательное Собрание Калужской области о вручении Благодарственного письма главному специалисту управления делами аппарата  - Марине Викторовне Солодкой. </w:t>
      </w:r>
    </w:p>
    <w:p w:rsidR="008A1431" w:rsidRDefault="00343A83" w:rsidP="00343A8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83">
        <w:rPr>
          <w:rFonts w:ascii="Times New Roman" w:hAnsi="Times New Roman" w:cs="Times New Roman"/>
          <w:sz w:val="24"/>
          <w:szCs w:val="24"/>
        </w:rPr>
        <w:t>Пояснил, что в мае 2021  года  исполняется 25 лет, как она работает в аппарате городского Собрания – и это единственное ее место работы. Отметил, что Марина Викторовна выполняет свою работу всегда своевременно и с высоким качеством.</w:t>
      </w:r>
    </w:p>
    <w:p w:rsidR="008A4E72" w:rsidRPr="008A4E72" w:rsidRDefault="008A4E72" w:rsidP="00343A8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E72">
        <w:rPr>
          <w:rFonts w:ascii="Times New Roman" w:hAnsi="Times New Roman" w:cs="Times New Roman"/>
          <w:sz w:val="24"/>
          <w:szCs w:val="24"/>
        </w:rPr>
        <w:t>Данный вопрос рассмотрен на заседании комитета по законодательству и местному сам</w:t>
      </w:r>
      <w:r w:rsidRPr="008A4E72">
        <w:rPr>
          <w:rFonts w:ascii="Times New Roman" w:hAnsi="Times New Roman" w:cs="Times New Roman"/>
          <w:sz w:val="24"/>
          <w:szCs w:val="24"/>
        </w:rPr>
        <w:t>о</w:t>
      </w:r>
      <w:r w:rsidRPr="008A4E72">
        <w:rPr>
          <w:rFonts w:ascii="Times New Roman" w:hAnsi="Times New Roman" w:cs="Times New Roman"/>
          <w:sz w:val="24"/>
          <w:szCs w:val="24"/>
        </w:rPr>
        <w:t>управлению и рекомендован к принятию городским Собранием.</w:t>
      </w:r>
    </w:p>
    <w:p w:rsidR="008A1431" w:rsidRPr="00BF0F62" w:rsidRDefault="008A1431" w:rsidP="008A1431">
      <w:pPr>
        <w:pStyle w:val="Standard"/>
        <w:ind w:firstLine="540"/>
        <w:jc w:val="both"/>
        <w:rPr>
          <w:sz w:val="24"/>
          <w:szCs w:val="24"/>
        </w:rPr>
      </w:pPr>
    </w:p>
    <w:p w:rsidR="008A1431" w:rsidRPr="00BF0F62" w:rsidRDefault="008A1431" w:rsidP="008A1431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8A1431" w:rsidRDefault="008A1431" w:rsidP="008A143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8A1431" w:rsidRPr="00BF0F62" w:rsidRDefault="008A1431" w:rsidP="008A1431">
      <w:pPr>
        <w:pStyle w:val="Standard"/>
        <w:ind w:firstLine="540"/>
        <w:jc w:val="both"/>
        <w:rPr>
          <w:sz w:val="24"/>
          <w:szCs w:val="24"/>
        </w:rPr>
      </w:pPr>
    </w:p>
    <w:p w:rsidR="008A1431" w:rsidRPr="00BF0F62" w:rsidRDefault="008A1431" w:rsidP="008A1431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343A83">
        <w:rPr>
          <w:sz w:val="24"/>
          <w:szCs w:val="24"/>
        </w:rPr>
        <w:t>3</w:t>
      </w:r>
      <w:r w:rsidRPr="00BF0F62">
        <w:rPr>
          <w:sz w:val="24"/>
          <w:szCs w:val="24"/>
        </w:rPr>
        <w:t>, «против» - 0, «воздержались» - 0.</w:t>
      </w:r>
    </w:p>
    <w:p w:rsidR="00065C1A" w:rsidRDefault="008A1431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12-1</w:t>
      </w:r>
      <w:r w:rsidR="00FF1653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 принято и прилагается.</w:t>
      </w: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B76F58">
      <w:footerReference w:type="default" r:id="rId9"/>
      <w:pgSz w:w="11906" w:h="16838"/>
      <w:pgMar w:top="1134" w:right="70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07" w:rsidRDefault="00CD7207">
      <w:pPr>
        <w:rPr>
          <w:rFonts w:hint="eastAsia"/>
        </w:rPr>
      </w:pPr>
      <w:r>
        <w:separator/>
      </w:r>
    </w:p>
  </w:endnote>
  <w:endnote w:type="continuationSeparator" w:id="0">
    <w:p w:rsidR="00CD7207" w:rsidRDefault="00CD72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B" w:rsidRDefault="00C5504B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12 заседания Обнинского городского Собрания VIII созыва от 23.03.2021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CD7207">
      <w:rPr>
        <w:noProof/>
      </w:rPr>
      <w:t>1</w:t>
    </w:r>
    <w:r>
      <w:fldChar w:fldCharType="end"/>
    </w:r>
  </w:p>
  <w:p w:rsidR="00C5504B" w:rsidRDefault="00C55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07" w:rsidRDefault="00CD72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7207" w:rsidRDefault="00CD72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8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11FDD"/>
    <w:rsid w:val="000132DE"/>
    <w:rsid w:val="000229BA"/>
    <w:rsid w:val="000268CF"/>
    <w:rsid w:val="000336A5"/>
    <w:rsid w:val="00043399"/>
    <w:rsid w:val="00044B3B"/>
    <w:rsid w:val="000456FD"/>
    <w:rsid w:val="00051C02"/>
    <w:rsid w:val="000527D6"/>
    <w:rsid w:val="00052EB4"/>
    <w:rsid w:val="000560BE"/>
    <w:rsid w:val="00063798"/>
    <w:rsid w:val="00065C1A"/>
    <w:rsid w:val="000715AE"/>
    <w:rsid w:val="000718A5"/>
    <w:rsid w:val="0007549E"/>
    <w:rsid w:val="00077F4E"/>
    <w:rsid w:val="00091ECF"/>
    <w:rsid w:val="000948F8"/>
    <w:rsid w:val="00095FBC"/>
    <w:rsid w:val="000A33B9"/>
    <w:rsid w:val="000A4826"/>
    <w:rsid w:val="000A6534"/>
    <w:rsid w:val="000A6A71"/>
    <w:rsid w:val="000A6FB9"/>
    <w:rsid w:val="000B0E9B"/>
    <w:rsid w:val="000B768C"/>
    <w:rsid w:val="000C0313"/>
    <w:rsid w:val="000C096F"/>
    <w:rsid w:val="000C19E7"/>
    <w:rsid w:val="000C1D74"/>
    <w:rsid w:val="000C3970"/>
    <w:rsid w:val="000C4D98"/>
    <w:rsid w:val="000C5111"/>
    <w:rsid w:val="000C59EF"/>
    <w:rsid w:val="000D47BE"/>
    <w:rsid w:val="000E603C"/>
    <w:rsid w:val="000F1E83"/>
    <w:rsid w:val="00105528"/>
    <w:rsid w:val="0010605F"/>
    <w:rsid w:val="00106CC3"/>
    <w:rsid w:val="001121F5"/>
    <w:rsid w:val="00113E56"/>
    <w:rsid w:val="00117A23"/>
    <w:rsid w:val="00125D0D"/>
    <w:rsid w:val="00127027"/>
    <w:rsid w:val="00127854"/>
    <w:rsid w:val="001319AA"/>
    <w:rsid w:val="00134134"/>
    <w:rsid w:val="0013767B"/>
    <w:rsid w:val="001412CD"/>
    <w:rsid w:val="00142BF2"/>
    <w:rsid w:val="00143F74"/>
    <w:rsid w:val="001446C6"/>
    <w:rsid w:val="00153EC9"/>
    <w:rsid w:val="001573DD"/>
    <w:rsid w:val="001605C7"/>
    <w:rsid w:val="00171E78"/>
    <w:rsid w:val="00174A0E"/>
    <w:rsid w:val="00176EE2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28CD"/>
    <w:rsid w:val="00194797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202989"/>
    <w:rsid w:val="00213426"/>
    <w:rsid w:val="002152F3"/>
    <w:rsid w:val="00216E27"/>
    <w:rsid w:val="002202C6"/>
    <w:rsid w:val="00222035"/>
    <w:rsid w:val="00226EC2"/>
    <w:rsid w:val="00230311"/>
    <w:rsid w:val="00231AA6"/>
    <w:rsid w:val="002350E4"/>
    <w:rsid w:val="00237AA8"/>
    <w:rsid w:val="00237DBC"/>
    <w:rsid w:val="002420CC"/>
    <w:rsid w:val="002436C9"/>
    <w:rsid w:val="00244549"/>
    <w:rsid w:val="0024601C"/>
    <w:rsid w:val="00256440"/>
    <w:rsid w:val="00262280"/>
    <w:rsid w:val="00265D07"/>
    <w:rsid w:val="0026622D"/>
    <w:rsid w:val="002703A6"/>
    <w:rsid w:val="00273B61"/>
    <w:rsid w:val="00273F11"/>
    <w:rsid w:val="00286371"/>
    <w:rsid w:val="00290E8F"/>
    <w:rsid w:val="002924B0"/>
    <w:rsid w:val="002A2616"/>
    <w:rsid w:val="002A5E9B"/>
    <w:rsid w:val="002A6812"/>
    <w:rsid w:val="002B3E52"/>
    <w:rsid w:val="002B7C6D"/>
    <w:rsid w:val="002C1855"/>
    <w:rsid w:val="002C321A"/>
    <w:rsid w:val="002C4C9D"/>
    <w:rsid w:val="002C76C1"/>
    <w:rsid w:val="002D72E6"/>
    <w:rsid w:val="002D7367"/>
    <w:rsid w:val="002E06BB"/>
    <w:rsid w:val="002E272E"/>
    <w:rsid w:val="002E6599"/>
    <w:rsid w:val="002F05A0"/>
    <w:rsid w:val="002F2367"/>
    <w:rsid w:val="002F6C53"/>
    <w:rsid w:val="00300BFD"/>
    <w:rsid w:val="00301A9C"/>
    <w:rsid w:val="003020DD"/>
    <w:rsid w:val="00304FCB"/>
    <w:rsid w:val="003122CA"/>
    <w:rsid w:val="0031432B"/>
    <w:rsid w:val="00316251"/>
    <w:rsid w:val="0032282A"/>
    <w:rsid w:val="003263EF"/>
    <w:rsid w:val="003267FA"/>
    <w:rsid w:val="00334DD3"/>
    <w:rsid w:val="00336258"/>
    <w:rsid w:val="00343A83"/>
    <w:rsid w:val="00345740"/>
    <w:rsid w:val="003506A1"/>
    <w:rsid w:val="00356B48"/>
    <w:rsid w:val="003659EA"/>
    <w:rsid w:val="00370B91"/>
    <w:rsid w:val="003730BF"/>
    <w:rsid w:val="00374AB5"/>
    <w:rsid w:val="00376995"/>
    <w:rsid w:val="00382548"/>
    <w:rsid w:val="00382C2E"/>
    <w:rsid w:val="0038314C"/>
    <w:rsid w:val="00385C5F"/>
    <w:rsid w:val="00386A83"/>
    <w:rsid w:val="0039440B"/>
    <w:rsid w:val="00396738"/>
    <w:rsid w:val="00396CC9"/>
    <w:rsid w:val="00397F27"/>
    <w:rsid w:val="003B484A"/>
    <w:rsid w:val="003C162E"/>
    <w:rsid w:val="003C295E"/>
    <w:rsid w:val="003C362A"/>
    <w:rsid w:val="003C3D9C"/>
    <w:rsid w:val="003C7A5E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526C"/>
    <w:rsid w:val="00405550"/>
    <w:rsid w:val="0041372F"/>
    <w:rsid w:val="00420946"/>
    <w:rsid w:val="004213BA"/>
    <w:rsid w:val="00423930"/>
    <w:rsid w:val="00425EA1"/>
    <w:rsid w:val="00431E42"/>
    <w:rsid w:val="0043699E"/>
    <w:rsid w:val="00451178"/>
    <w:rsid w:val="004531CE"/>
    <w:rsid w:val="004536C7"/>
    <w:rsid w:val="00463D49"/>
    <w:rsid w:val="00472A99"/>
    <w:rsid w:val="004775CE"/>
    <w:rsid w:val="004808C9"/>
    <w:rsid w:val="004824F0"/>
    <w:rsid w:val="00485C87"/>
    <w:rsid w:val="004907B2"/>
    <w:rsid w:val="00496080"/>
    <w:rsid w:val="004970E7"/>
    <w:rsid w:val="004A4F14"/>
    <w:rsid w:val="004A76F8"/>
    <w:rsid w:val="004B3E83"/>
    <w:rsid w:val="004B4E10"/>
    <w:rsid w:val="004B54E4"/>
    <w:rsid w:val="004B6A6D"/>
    <w:rsid w:val="004B78EB"/>
    <w:rsid w:val="004C1A81"/>
    <w:rsid w:val="004C401E"/>
    <w:rsid w:val="004C6DC4"/>
    <w:rsid w:val="004C7BF9"/>
    <w:rsid w:val="004D3163"/>
    <w:rsid w:val="004D3288"/>
    <w:rsid w:val="004D62B3"/>
    <w:rsid w:val="004E349B"/>
    <w:rsid w:val="004E6F1C"/>
    <w:rsid w:val="00503CED"/>
    <w:rsid w:val="00507C53"/>
    <w:rsid w:val="005106D4"/>
    <w:rsid w:val="00516642"/>
    <w:rsid w:val="00537C09"/>
    <w:rsid w:val="005410A8"/>
    <w:rsid w:val="00543313"/>
    <w:rsid w:val="00544577"/>
    <w:rsid w:val="0054517A"/>
    <w:rsid w:val="005456DF"/>
    <w:rsid w:val="005523A0"/>
    <w:rsid w:val="00563AC0"/>
    <w:rsid w:val="00566A55"/>
    <w:rsid w:val="00572408"/>
    <w:rsid w:val="00576156"/>
    <w:rsid w:val="00582A89"/>
    <w:rsid w:val="0059411E"/>
    <w:rsid w:val="00595DD2"/>
    <w:rsid w:val="00596E7C"/>
    <w:rsid w:val="005A1EBA"/>
    <w:rsid w:val="005A4643"/>
    <w:rsid w:val="005A62DE"/>
    <w:rsid w:val="005B5656"/>
    <w:rsid w:val="005B7D6F"/>
    <w:rsid w:val="005C0981"/>
    <w:rsid w:val="005C25F3"/>
    <w:rsid w:val="005C6374"/>
    <w:rsid w:val="005C7875"/>
    <w:rsid w:val="005D13F3"/>
    <w:rsid w:val="005D464D"/>
    <w:rsid w:val="005E36CB"/>
    <w:rsid w:val="005E40E6"/>
    <w:rsid w:val="005F1FFC"/>
    <w:rsid w:val="005F3589"/>
    <w:rsid w:val="005F635F"/>
    <w:rsid w:val="00601356"/>
    <w:rsid w:val="00605B3A"/>
    <w:rsid w:val="00610115"/>
    <w:rsid w:val="006174F0"/>
    <w:rsid w:val="00624D84"/>
    <w:rsid w:val="00627851"/>
    <w:rsid w:val="006319DA"/>
    <w:rsid w:val="00633789"/>
    <w:rsid w:val="00636FF2"/>
    <w:rsid w:val="006417A7"/>
    <w:rsid w:val="006421C6"/>
    <w:rsid w:val="00643941"/>
    <w:rsid w:val="0064567C"/>
    <w:rsid w:val="00646D70"/>
    <w:rsid w:val="0065448C"/>
    <w:rsid w:val="006546B4"/>
    <w:rsid w:val="00654DE8"/>
    <w:rsid w:val="00655AC8"/>
    <w:rsid w:val="00662496"/>
    <w:rsid w:val="0066263D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7815"/>
    <w:rsid w:val="006933D0"/>
    <w:rsid w:val="006A39D4"/>
    <w:rsid w:val="006A6BF9"/>
    <w:rsid w:val="006B09A1"/>
    <w:rsid w:val="006B45D2"/>
    <w:rsid w:val="006B5714"/>
    <w:rsid w:val="006B70E5"/>
    <w:rsid w:val="006D4AA4"/>
    <w:rsid w:val="006D6A8E"/>
    <w:rsid w:val="006D6E0C"/>
    <w:rsid w:val="006E2FA5"/>
    <w:rsid w:val="006E3BD3"/>
    <w:rsid w:val="006E7B6D"/>
    <w:rsid w:val="006F2CDF"/>
    <w:rsid w:val="006F3150"/>
    <w:rsid w:val="00711C7B"/>
    <w:rsid w:val="007136C4"/>
    <w:rsid w:val="00717C7F"/>
    <w:rsid w:val="0072213F"/>
    <w:rsid w:val="00723703"/>
    <w:rsid w:val="00726DB4"/>
    <w:rsid w:val="00743286"/>
    <w:rsid w:val="00744A82"/>
    <w:rsid w:val="007519D6"/>
    <w:rsid w:val="007613DD"/>
    <w:rsid w:val="00763A3D"/>
    <w:rsid w:val="00765CF2"/>
    <w:rsid w:val="007706F3"/>
    <w:rsid w:val="00771A56"/>
    <w:rsid w:val="0077407A"/>
    <w:rsid w:val="00782943"/>
    <w:rsid w:val="00787DC7"/>
    <w:rsid w:val="00790BCA"/>
    <w:rsid w:val="00790C61"/>
    <w:rsid w:val="00793135"/>
    <w:rsid w:val="007950F6"/>
    <w:rsid w:val="00797556"/>
    <w:rsid w:val="007A2218"/>
    <w:rsid w:val="007A3D73"/>
    <w:rsid w:val="007B6DC2"/>
    <w:rsid w:val="007B6EC1"/>
    <w:rsid w:val="007B706E"/>
    <w:rsid w:val="007C0FD9"/>
    <w:rsid w:val="007C182F"/>
    <w:rsid w:val="007C4618"/>
    <w:rsid w:val="007D255F"/>
    <w:rsid w:val="007D743C"/>
    <w:rsid w:val="007D7BEF"/>
    <w:rsid w:val="007E3A6C"/>
    <w:rsid w:val="007E582C"/>
    <w:rsid w:val="007F0774"/>
    <w:rsid w:val="007F5613"/>
    <w:rsid w:val="007F5EE2"/>
    <w:rsid w:val="007F7A0A"/>
    <w:rsid w:val="00800663"/>
    <w:rsid w:val="00803B0E"/>
    <w:rsid w:val="00807D2D"/>
    <w:rsid w:val="00813B69"/>
    <w:rsid w:val="008152F0"/>
    <w:rsid w:val="00820444"/>
    <w:rsid w:val="008260E5"/>
    <w:rsid w:val="00827EDC"/>
    <w:rsid w:val="008308EC"/>
    <w:rsid w:val="00835262"/>
    <w:rsid w:val="00836AA1"/>
    <w:rsid w:val="00836FD2"/>
    <w:rsid w:val="008403E6"/>
    <w:rsid w:val="008410BE"/>
    <w:rsid w:val="008417B1"/>
    <w:rsid w:val="0084691A"/>
    <w:rsid w:val="0085114D"/>
    <w:rsid w:val="0086158A"/>
    <w:rsid w:val="00866407"/>
    <w:rsid w:val="008665C3"/>
    <w:rsid w:val="00870869"/>
    <w:rsid w:val="00871411"/>
    <w:rsid w:val="008726B4"/>
    <w:rsid w:val="008735B2"/>
    <w:rsid w:val="00874796"/>
    <w:rsid w:val="008821B0"/>
    <w:rsid w:val="008825D6"/>
    <w:rsid w:val="00887A6D"/>
    <w:rsid w:val="00892334"/>
    <w:rsid w:val="008967B1"/>
    <w:rsid w:val="008A1431"/>
    <w:rsid w:val="008A472E"/>
    <w:rsid w:val="008A4E72"/>
    <w:rsid w:val="008A62BD"/>
    <w:rsid w:val="008B0DB7"/>
    <w:rsid w:val="008B20A1"/>
    <w:rsid w:val="008B2125"/>
    <w:rsid w:val="008B54A8"/>
    <w:rsid w:val="008C316A"/>
    <w:rsid w:val="008C362C"/>
    <w:rsid w:val="008D1B9A"/>
    <w:rsid w:val="008D2118"/>
    <w:rsid w:val="008D2C37"/>
    <w:rsid w:val="008D7F3B"/>
    <w:rsid w:val="008E11A6"/>
    <w:rsid w:val="008F6DF0"/>
    <w:rsid w:val="00901241"/>
    <w:rsid w:val="009018BC"/>
    <w:rsid w:val="009035CA"/>
    <w:rsid w:val="009055B0"/>
    <w:rsid w:val="0090628A"/>
    <w:rsid w:val="00917088"/>
    <w:rsid w:val="00917600"/>
    <w:rsid w:val="00921B24"/>
    <w:rsid w:val="00922427"/>
    <w:rsid w:val="00933773"/>
    <w:rsid w:val="00933ADE"/>
    <w:rsid w:val="00933FAB"/>
    <w:rsid w:val="00935EC2"/>
    <w:rsid w:val="009464FF"/>
    <w:rsid w:val="009477EB"/>
    <w:rsid w:val="00951922"/>
    <w:rsid w:val="00954080"/>
    <w:rsid w:val="0095506E"/>
    <w:rsid w:val="00955284"/>
    <w:rsid w:val="009561FF"/>
    <w:rsid w:val="00962AEC"/>
    <w:rsid w:val="00965E8C"/>
    <w:rsid w:val="00971713"/>
    <w:rsid w:val="009717EC"/>
    <w:rsid w:val="00973CE5"/>
    <w:rsid w:val="0097623C"/>
    <w:rsid w:val="00982FA4"/>
    <w:rsid w:val="00984D8B"/>
    <w:rsid w:val="00991532"/>
    <w:rsid w:val="00994BAC"/>
    <w:rsid w:val="00997C04"/>
    <w:rsid w:val="009A4815"/>
    <w:rsid w:val="009A71EC"/>
    <w:rsid w:val="009B3504"/>
    <w:rsid w:val="009B7A9C"/>
    <w:rsid w:val="009B7BB8"/>
    <w:rsid w:val="009B7DAF"/>
    <w:rsid w:val="009C1A61"/>
    <w:rsid w:val="009C237F"/>
    <w:rsid w:val="009C4454"/>
    <w:rsid w:val="009C4941"/>
    <w:rsid w:val="009C4FF6"/>
    <w:rsid w:val="009D169F"/>
    <w:rsid w:val="009D233B"/>
    <w:rsid w:val="009D5EB9"/>
    <w:rsid w:val="009D77A4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1294"/>
    <w:rsid w:val="00A3667D"/>
    <w:rsid w:val="00A36D8C"/>
    <w:rsid w:val="00A37C2D"/>
    <w:rsid w:val="00A44E71"/>
    <w:rsid w:val="00A46A5D"/>
    <w:rsid w:val="00A51BE1"/>
    <w:rsid w:val="00A54E28"/>
    <w:rsid w:val="00A61474"/>
    <w:rsid w:val="00A62006"/>
    <w:rsid w:val="00A6305F"/>
    <w:rsid w:val="00A7129C"/>
    <w:rsid w:val="00A7465E"/>
    <w:rsid w:val="00A77DE0"/>
    <w:rsid w:val="00A822B6"/>
    <w:rsid w:val="00A82731"/>
    <w:rsid w:val="00A92D9F"/>
    <w:rsid w:val="00A93ACA"/>
    <w:rsid w:val="00A9764F"/>
    <w:rsid w:val="00AA0643"/>
    <w:rsid w:val="00AA3A11"/>
    <w:rsid w:val="00AA6081"/>
    <w:rsid w:val="00AA681D"/>
    <w:rsid w:val="00AB0758"/>
    <w:rsid w:val="00AB0925"/>
    <w:rsid w:val="00AB463A"/>
    <w:rsid w:val="00AB6162"/>
    <w:rsid w:val="00AB61CD"/>
    <w:rsid w:val="00AB6C91"/>
    <w:rsid w:val="00AB7DA4"/>
    <w:rsid w:val="00AC1FB0"/>
    <w:rsid w:val="00AC29E8"/>
    <w:rsid w:val="00AC54AB"/>
    <w:rsid w:val="00AC7454"/>
    <w:rsid w:val="00AD555F"/>
    <w:rsid w:val="00AD5BA6"/>
    <w:rsid w:val="00AE5954"/>
    <w:rsid w:val="00AF275F"/>
    <w:rsid w:val="00AF36D4"/>
    <w:rsid w:val="00AF49B0"/>
    <w:rsid w:val="00AF4A77"/>
    <w:rsid w:val="00B01534"/>
    <w:rsid w:val="00B035CB"/>
    <w:rsid w:val="00B041C2"/>
    <w:rsid w:val="00B148CF"/>
    <w:rsid w:val="00B14EC5"/>
    <w:rsid w:val="00B16320"/>
    <w:rsid w:val="00B16586"/>
    <w:rsid w:val="00B17C8E"/>
    <w:rsid w:val="00B21144"/>
    <w:rsid w:val="00B2385F"/>
    <w:rsid w:val="00B3118F"/>
    <w:rsid w:val="00B32256"/>
    <w:rsid w:val="00B3707E"/>
    <w:rsid w:val="00B5176D"/>
    <w:rsid w:val="00B53C28"/>
    <w:rsid w:val="00B547CB"/>
    <w:rsid w:val="00B629A0"/>
    <w:rsid w:val="00B70D89"/>
    <w:rsid w:val="00B76C8C"/>
    <w:rsid w:val="00B76F58"/>
    <w:rsid w:val="00B8111B"/>
    <w:rsid w:val="00B847D6"/>
    <w:rsid w:val="00B91ADC"/>
    <w:rsid w:val="00B96F85"/>
    <w:rsid w:val="00BA6D34"/>
    <w:rsid w:val="00BB0215"/>
    <w:rsid w:val="00BB77CF"/>
    <w:rsid w:val="00BC0188"/>
    <w:rsid w:val="00BC112B"/>
    <w:rsid w:val="00BC5DF4"/>
    <w:rsid w:val="00BD2F7B"/>
    <w:rsid w:val="00BD7A0B"/>
    <w:rsid w:val="00BE1142"/>
    <w:rsid w:val="00BF0F62"/>
    <w:rsid w:val="00BF4D7E"/>
    <w:rsid w:val="00BF7391"/>
    <w:rsid w:val="00BF7AEB"/>
    <w:rsid w:val="00BF7C9F"/>
    <w:rsid w:val="00C017FC"/>
    <w:rsid w:val="00C026D1"/>
    <w:rsid w:val="00C04268"/>
    <w:rsid w:val="00C04555"/>
    <w:rsid w:val="00C047AA"/>
    <w:rsid w:val="00C04DB1"/>
    <w:rsid w:val="00C117F5"/>
    <w:rsid w:val="00C15CFD"/>
    <w:rsid w:val="00C2297E"/>
    <w:rsid w:val="00C26F22"/>
    <w:rsid w:val="00C32DC4"/>
    <w:rsid w:val="00C33697"/>
    <w:rsid w:val="00C360A8"/>
    <w:rsid w:val="00C3673F"/>
    <w:rsid w:val="00C377EE"/>
    <w:rsid w:val="00C43AAD"/>
    <w:rsid w:val="00C44348"/>
    <w:rsid w:val="00C45976"/>
    <w:rsid w:val="00C5030B"/>
    <w:rsid w:val="00C51585"/>
    <w:rsid w:val="00C51C92"/>
    <w:rsid w:val="00C54268"/>
    <w:rsid w:val="00C5504B"/>
    <w:rsid w:val="00C5602A"/>
    <w:rsid w:val="00C567C7"/>
    <w:rsid w:val="00C579C3"/>
    <w:rsid w:val="00C60F56"/>
    <w:rsid w:val="00C61CBC"/>
    <w:rsid w:val="00C62896"/>
    <w:rsid w:val="00C65D07"/>
    <w:rsid w:val="00C66480"/>
    <w:rsid w:val="00C67539"/>
    <w:rsid w:val="00C71514"/>
    <w:rsid w:val="00C731A1"/>
    <w:rsid w:val="00C81FFE"/>
    <w:rsid w:val="00C86F4A"/>
    <w:rsid w:val="00C90633"/>
    <w:rsid w:val="00C928C7"/>
    <w:rsid w:val="00C94975"/>
    <w:rsid w:val="00C96D48"/>
    <w:rsid w:val="00CA1649"/>
    <w:rsid w:val="00CA4D23"/>
    <w:rsid w:val="00CB22F6"/>
    <w:rsid w:val="00CB3C39"/>
    <w:rsid w:val="00CC1F91"/>
    <w:rsid w:val="00CC2C32"/>
    <w:rsid w:val="00CC39F9"/>
    <w:rsid w:val="00CC436A"/>
    <w:rsid w:val="00CC662A"/>
    <w:rsid w:val="00CC78E3"/>
    <w:rsid w:val="00CD01D3"/>
    <w:rsid w:val="00CD16DB"/>
    <w:rsid w:val="00CD1B04"/>
    <w:rsid w:val="00CD3F22"/>
    <w:rsid w:val="00CD7207"/>
    <w:rsid w:val="00CD77DD"/>
    <w:rsid w:val="00CD7A0D"/>
    <w:rsid w:val="00CE1FAB"/>
    <w:rsid w:val="00CE27EF"/>
    <w:rsid w:val="00CE4404"/>
    <w:rsid w:val="00CE7BD7"/>
    <w:rsid w:val="00CF0478"/>
    <w:rsid w:val="00CF1F36"/>
    <w:rsid w:val="00CF619F"/>
    <w:rsid w:val="00CF748F"/>
    <w:rsid w:val="00D2018E"/>
    <w:rsid w:val="00D26762"/>
    <w:rsid w:val="00D31B45"/>
    <w:rsid w:val="00D40619"/>
    <w:rsid w:val="00D4530D"/>
    <w:rsid w:val="00D46401"/>
    <w:rsid w:val="00D478CA"/>
    <w:rsid w:val="00D47B92"/>
    <w:rsid w:val="00D47FF4"/>
    <w:rsid w:val="00D6281A"/>
    <w:rsid w:val="00D6341E"/>
    <w:rsid w:val="00D63B0F"/>
    <w:rsid w:val="00D63E6D"/>
    <w:rsid w:val="00D6648A"/>
    <w:rsid w:val="00D66EC1"/>
    <w:rsid w:val="00D67ED7"/>
    <w:rsid w:val="00D831FA"/>
    <w:rsid w:val="00D939E3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47B2"/>
    <w:rsid w:val="00DD0C8B"/>
    <w:rsid w:val="00DD1F9D"/>
    <w:rsid w:val="00DD2B5F"/>
    <w:rsid w:val="00DD367F"/>
    <w:rsid w:val="00DE0091"/>
    <w:rsid w:val="00DE2BE3"/>
    <w:rsid w:val="00DE5BF0"/>
    <w:rsid w:val="00DE6CBA"/>
    <w:rsid w:val="00DE7D73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65B"/>
    <w:rsid w:val="00E240EE"/>
    <w:rsid w:val="00E26B33"/>
    <w:rsid w:val="00E2765B"/>
    <w:rsid w:val="00E40A72"/>
    <w:rsid w:val="00E42955"/>
    <w:rsid w:val="00E458A5"/>
    <w:rsid w:val="00E47F00"/>
    <w:rsid w:val="00E52082"/>
    <w:rsid w:val="00E522D0"/>
    <w:rsid w:val="00E523D2"/>
    <w:rsid w:val="00E534A3"/>
    <w:rsid w:val="00E55E0A"/>
    <w:rsid w:val="00E57322"/>
    <w:rsid w:val="00E57BAB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92C05"/>
    <w:rsid w:val="00EA0C03"/>
    <w:rsid w:val="00EA2192"/>
    <w:rsid w:val="00EA2CA5"/>
    <w:rsid w:val="00EA3912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5A19"/>
    <w:rsid w:val="00EC64AF"/>
    <w:rsid w:val="00EC7B2F"/>
    <w:rsid w:val="00EC7C4D"/>
    <w:rsid w:val="00ED2D58"/>
    <w:rsid w:val="00ED434C"/>
    <w:rsid w:val="00ED6CCC"/>
    <w:rsid w:val="00EE0FD6"/>
    <w:rsid w:val="00EE2A3B"/>
    <w:rsid w:val="00EE7B01"/>
    <w:rsid w:val="00EF33A8"/>
    <w:rsid w:val="00F02E5C"/>
    <w:rsid w:val="00F04B32"/>
    <w:rsid w:val="00F04DBD"/>
    <w:rsid w:val="00F04F77"/>
    <w:rsid w:val="00F06762"/>
    <w:rsid w:val="00F06A3A"/>
    <w:rsid w:val="00F116F5"/>
    <w:rsid w:val="00F13452"/>
    <w:rsid w:val="00F15BB5"/>
    <w:rsid w:val="00F16E54"/>
    <w:rsid w:val="00F16F8E"/>
    <w:rsid w:val="00F20B2A"/>
    <w:rsid w:val="00F2104E"/>
    <w:rsid w:val="00F21B02"/>
    <w:rsid w:val="00F22153"/>
    <w:rsid w:val="00F22256"/>
    <w:rsid w:val="00F24014"/>
    <w:rsid w:val="00F30EAC"/>
    <w:rsid w:val="00F34B9C"/>
    <w:rsid w:val="00F42881"/>
    <w:rsid w:val="00F43845"/>
    <w:rsid w:val="00F46286"/>
    <w:rsid w:val="00F465C5"/>
    <w:rsid w:val="00F47E03"/>
    <w:rsid w:val="00F532B1"/>
    <w:rsid w:val="00F570AB"/>
    <w:rsid w:val="00F630FA"/>
    <w:rsid w:val="00F63F4F"/>
    <w:rsid w:val="00F64382"/>
    <w:rsid w:val="00F6494C"/>
    <w:rsid w:val="00F66E9B"/>
    <w:rsid w:val="00F73306"/>
    <w:rsid w:val="00F819A1"/>
    <w:rsid w:val="00F82125"/>
    <w:rsid w:val="00F828A3"/>
    <w:rsid w:val="00F83DB5"/>
    <w:rsid w:val="00F84F13"/>
    <w:rsid w:val="00F90173"/>
    <w:rsid w:val="00F9427C"/>
    <w:rsid w:val="00F96056"/>
    <w:rsid w:val="00F96C59"/>
    <w:rsid w:val="00FA4F40"/>
    <w:rsid w:val="00FB1910"/>
    <w:rsid w:val="00FB26A2"/>
    <w:rsid w:val="00FB2726"/>
    <w:rsid w:val="00FB426D"/>
    <w:rsid w:val="00FB5C4B"/>
    <w:rsid w:val="00FC5138"/>
    <w:rsid w:val="00FD0F10"/>
    <w:rsid w:val="00FD2BD6"/>
    <w:rsid w:val="00FD4D6B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9463</Words>
  <Characters>53940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63277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2021-04-09T06:12:00Z</cp:lastPrinted>
  <dcterms:created xsi:type="dcterms:W3CDTF">2021-04-09T07:49:00Z</dcterms:created>
  <dcterms:modified xsi:type="dcterms:W3CDTF">2021-04-09T07:49:00Z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